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4DA25" w14:textId="3036368E" w:rsidR="008779F8" w:rsidRDefault="00737849" w:rsidP="00737849">
      <w:pPr>
        <w:rPr>
          <w:rFonts w:ascii="Verdana" w:hAnsi="Verdana" w:cstheme="minorHAnsi"/>
          <w:sz w:val="22"/>
          <w:szCs w:val="24"/>
          <w:lang w:val="es-CO"/>
        </w:rPr>
      </w:pPr>
      <w:r w:rsidRPr="00531F02">
        <w:rPr>
          <w:rFonts w:ascii="Verdana" w:hAnsi="Verdana" w:cstheme="minorHAnsi"/>
          <w:sz w:val="22"/>
          <w:lang w:val="es-CO"/>
        </w:rPr>
        <w:t xml:space="preserve">Entre los suscritos a saber </w:t>
      </w:r>
      <w:r w:rsidRPr="00E07762">
        <w:rPr>
          <w:rFonts w:ascii="Verdana" w:hAnsi="Verdana" w:cstheme="minorHAnsi"/>
          <w:sz w:val="22"/>
          <w:highlight w:val="cyan"/>
          <w:lang w:val="es-CO"/>
        </w:rPr>
        <w:t xml:space="preserve">DIANA CAROLINA ROJAS NAÑEZ, identificada con cédula de ciudadanía No.31.321.207 </w:t>
      </w:r>
      <w:r w:rsidRPr="00E07762">
        <w:rPr>
          <w:rFonts w:ascii="Verdana" w:hAnsi="Verdana" w:cstheme="minorHAnsi"/>
          <w:color w:val="FF0000"/>
          <w:sz w:val="22"/>
          <w:highlight w:val="cyan"/>
          <w:lang w:val="es-CO"/>
        </w:rPr>
        <w:t>expedida en Cali</w:t>
      </w:r>
      <w:r w:rsidRPr="00531F02">
        <w:rPr>
          <w:rFonts w:ascii="Verdana" w:hAnsi="Verdana" w:cstheme="minorHAnsi"/>
          <w:sz w:val="22"/>
          <w:lang w:val="es-CO"/>
        </w:rPr>
        <w:t xml:space="preserve">, quien obra en nombre y representación del CONSEJO SUPERIOR DE LA JUDICATURA - DIRECCIÓN SECCIONAL DE ADMINISTRACIÓN JUDICIAL DE CALI – VALLE DEL CAUCA, con NIT 805.003.838-9, </w:t>
      </w:r>
      <w:r w:rsidRPr="00671CF0">
        <w:rPr>
          <w:rFonts w:ascii="Verdana" w:hAnsi="Verdana" w:cstheme="minorHAnsi"/>
          <w:sz w:val="22"/>
          <w:highlight w:val="cyan"/>
          <w:lang w:val="es-CO"/>
        </w:rPr>
        <w:t>con encargo de las funciones</w:t>
      </w:r>
      <w:r w:rsidRPr="00575697">
        <w:rPr>
          <w:rFonts w:ascii="Verdana" w:hAnsi="Verdana" w:cstheme="minorHAnsi"/>
          <w:sz w:val="22"/>
          <w:lang w:val="es-CO"/>
        </w:rPr>
        <w:t xml:space="preserve"> de Director</w:t>
      </w:r>
      <w:r>
        <w:rPr>
          <w:rFonts w:ascii="Verdana" w:hAnsi="Verdana" w:cstheme="minorHAnsi"/>
          <w:sz w:val="22"/>
          <w:lang w:val="es-CO"/>
        </w:rPr>
        <w:t>a</w:t>
      </w:r>
      <w:r w:rsidRPr="00575697">
        <w:rPr>
          <w:rFonts w:ascii="Verdana" w:hAnsi="Verdana" w:cstheme="minorHAnsi"/>
          <w:sz w:val="22"/>
          <w:lang w:val="es-CO"/>
        </w:rPr>
        <w:t xml:space="preserve"> Seccional de Administración Judicial de Cali</w:t>
      </w:r>
      <w:r>
        <w:rPr>
          <w:rFonts w:ascii="Verdana" w:hAnsi="Verdana" w:cstheme="minorHAnsi"/>
          <w:sz w:val="22"/>
          <w:lang w:val="es-CO"/>
        </w:rPr>
        <w:t xml:space="preserve">, </w:t>
      </w:r>
      <w:r w:rsidRPr="00E81ADD">
        <w:rPr>
          <w:rFonts w:ascii="Verdana" w:hAnsi="Verdana" w:cstheme="minorHAnsi"/>
          <w:sz w:val="22"/>
          <w:lang w:val="es-CO"/>
        </w:rPr>
        <w:t xml:space="preserve">conforme el contenido de la </w:t>
      </w:r>
      <w:r w:rsidRPr="00E81ADD">
        <w:rPr>
          <w:rFonts w:ascii="Verdana" w:hAnsi="Verdana" w:cstheme="minorHAnsi"/>
          <w:sz w:val="22"/>
          <w:highlight w:val="cyan"/>
          <w:lang w:val="es-CO"/>
        </w:rPr>
        <w:t xml:space="preserve">Resolución No. </w:t>
      </w:r>
      <w:r>
        <w:rPr>
          <w:rFonts w:ascii="Verdana" w:hAnsi="Verdana" w:cstheme="minorHAnsi"/>
          <w:sz w:val="22"/>
          <w:highlight w:val="cyan"/>
          <w:lang w:val="es-CO"/>
        </w:rPr>
        <w:t>6704</w:t>
      </w:r>
      <w:r w:rsidRPr="00E81ADD">
        <w:rPr>
          <w:rFonts w:ascii="Verdana" w:hAnsi="Verdana" w:cstheme="minorHAnsi"/>
          <w:sz w:val="22"/>
          <w:highlight w:val="cyan"/>
          <w:lang w:val="es-CO"/>
        </w:rPr>
        <w:t xml:space="preserve"> de fecha 3 de junio de 2026,</w:t>
      </w:r>
      <w:r>
        <w:rPr>
          <w:rFonts w:ascii="Verdana" w:hAnsi="Verdana" w:cstheme="minorHAnsi"/>
          <w:sz w:val="22"/>
          <w:lang w:val="es-CO"/>
        </w:rPr>
        <w:t xml:space="preserve"> </w:t>
      </w:r>
      <w:r w:rsidRPr="00531F02">
        <w:rPr>
          <w:rFonts w:ascii="Verdana" w:hAnsi="Verdana" w:cstheme="minorHAnsi"/>
          <w:sz w:val="22"/>
          <w:lang w:val="es-CO"/>
        </w:rPr>
        <w:t>debidamente facultada para contratar por medio de la Ley 270 de 1.996 Estatutaria de la Administración de Justicia (Art. 103 #3º, delegada según Resolución No. 8909 de fecha 09 de diciembre de 2024, expedida por la Dirección Ejecutiva de Administración Judicial, conforme el Art. 99 de la Ley 270 de 1996 modificado por el Art 45 de la Ley 2430 de 2024), quien en adelante se denominará el CONSEJO SUPERIOR DE LA JUDICATURA, por una parte;</w:t>
      </w:r>
      <w:r w:rsidRPr="00B424B0">
        <w:rPr>
          <w:rFonts w:ascii="Verdana" w:hAnsi="Verdana" w:cstheme="minorHAnsi"/>
          <w:sz w:val="22"/>
          <w:lang w:val="es-CO"/>
        </w:rPr>
        <w:t xml:space="preserve"> y, por la otra</w:t>
      </w:r>
      <w:r w:rsidRPr="00F93FAD">
        <w:rPr>
          <w:rFonts w:ascii="Verdana" w:hAnsi="Verdana" w:cstheme="minorHAnsi"/>
          <w:sz w:val="22"/>
          <w:highlight w:val="cyan"/>
          <w:lang w:val="es-CO"/>
        </w:rPr>
        <w:t xml:space="preserve">, </w:t>
      </w:r>
      <w:r>
        <w:rPr>
          <w:rFonts w:ascii="Verdana" w:hAnsi="Verdana" w:cstheme="minorHAnsi"/>
          <w:b/>
          <w:bCs/>
          <w:sz w:val="22"/>
          <w:highlight w:val="cyan"/>
        </w:rPr>
        <w:t>XXXXXXXXX</w:t>
      </w:r>
      <w:r w:rsidRPr="00F93FAD">
        <w:rPr>
          <w:rFonts w:ascii="Verdana" w:hAnsi="Verdana" w:cstheme="minorHAnsi"/>
          <w:sz w:val="22"/>
          <w:highlight w:val="cyan"/>
        </w:rPr>
        <w:t xml:space="preserve">, </w:t>
      </w:r>
      <w:r w:rsidRPr="00B611EA">
        <w:rPr>
          <w:rFonts w:ascii="Verdana" w:hAnsi="Verdana" w:cstheme="minorHAnsi"/>
          <w:b/>
          <w:bCs/>
          <w:sz w:val="22"/>
          <w:highlight w:val="cyan"/>
        </w:rPr>
        <w:t>i</w:t>
      </w:r>
      <w:r w:rsidRPr="00B611EA">
        <w:rPr>
          <w:rFonts w:ascii="Verdana" w:hAnsi="Verdana" w:cstheme="minorHAnsi"/>
          <w:b/>
          <w:bCs/>
          <w:sz w:val="22"/>
          <w:highlight w:val="yellow"/>
        </w:rPr>
        <w:t xml:space="preserve">dentificado con </w:t>
      </w:r>
      <w:proofErr w:type="spellStart"/>
      <w:r w:rsidR="003E4613">
        <w:rPr>
          <w:rFonts w:ascii="Verdana" w:hAnsi="Verdana" w:cstheme="minorHAnsi"/>
          <w:b/>
          <w:bCs/>
          <w:sz w:val="22"/>
          <w:highlight w:val="yellow"/>
        </w:rPr>
        <w:t>XXXXX</w:t>
      </w:r>
      <w:r w:rsidRPr="00B611EA">
        <w:rPr>
          <w:rFonts w:ascii="Verdana" w:hAnsi="Verdana" w:cstheme="minorHAnsi"/>
          <w:b/>
          <w:bCs/>
          <w:sz w:val="22"/>
          <w:highlight w:val="yellow"/>
        </w:rPr>
        <w:t>No.xxxxxxx</w:t>
      </w:r>
      <w:proofErr w:type="spellEnd"/>
      <w:r>
        <w:rPr>
          <w:rFonts w:ascii="Verdana" w:hAnsi="Verdana" w:cstheme="minorHAnsi"/>
          <w:sz w:val="22"/>
          <w:highlight w:val="yellow"/>
        </w:rPr>
        <w:t xml:space="preserve">, </w:t>
      </w:r>
      <w:r w:rsidRPr="00F93FAD">
        <w:rPr>
          <w:rFonts w:ascii="Verdana" w:hAnsi="Verdana" w:cstheme="minorHAnsi"/>
          <w:sz w:val="22"/>
          <w:highlight w:val="cyan"/>
        </w:rPr>
        <w:t xml:space="preserve">conformado por </w:t>
      </w:r>
      <w:r>
        <w:rPr>
          <w:rFonts w:ascii="Verdana" w:hAnsi="Verdana" w:cstheme="minorHAnsi"/>
          <w:color w:val="EE0000"/>
          <w:sz w:val="22"/>
          <w:highlight w:val="cyan"/>
        </w:rPr>
        <w:t>XXXXXXX</w:t>
      </w:r>
      <w:r w:rsidRPr="005F1628">
        <w:rPr>
          <w:rFonts w:ascii="Verdana" w:hAnsi="Verdana" w:cstheme="minorHAnsi"/>
          <w:color w:val="EE0000"/>
          <w:sz w:val="22"/>
          <w:highlight w:val="cyan"/>
        </w:rPr>
        <w:t xml:space="preserve"> </w:t>
      </w:r>
      <w:r w:rsidRPr="00F93FAD">
        <w:rPr>
          <w:rFonts w:ascii="Verdana" w:hAnsi="Verdana" w:cstheme="minorHAnsi"/>
          <w:sz w:val="22"/>
          <w:highlight w:val="cyan"/>
        </w:rPr>
        <w:t xml:space="preserve">con NIT </w:t>
      </w:r>
      <w:r>
        <w:rPr>
          <w:rFonts w:ascii="Verdana" w:hAnsi="Verdana" w:cstheme="minorHAnsi"/>
          <w:sz w:val="22"/>
          <w:highlight w:val="cyan"/>
        </w:rPr>
        <w:t>XXXXXX, quien a través de</w:t>
      </w:r>
      <w:r>
        <w:rPr>
          <w:rFonts w:ascii="Verdana" w:hAnsi="Verdana" w:cstheme="minorHAnsi"/>
          <w:sz w:val="22"/>
          <w:highlight w:val="cyan"/>
          <w:lang w:val="es-CO"/>
        </w:rPr>
        <w:t xml:space="preserve"> </w:t>
      </w:r>
      <w:r w:rsidRPr="006B6B8D">
        <w:rPr>
          <w:rFonts w:ascii="Verdana" w:hAnsi="Verdana" w:cstheme="minorHAnsi"/>
          <w:sz w:val="22"/>
          <w:highlight w:val="cyan"/>
          <w:lang w:val="es-CO"/>
        </w:rPr>
        <w:t xml:space="preserve">documento privado del </w:t>
      </w:r>
      <w:r w:rsidR="003D27FE">
        <w:rPr>
          <w:rFonts w:ascii="Verdana" w:hAnsi="Verdana" w:cstheme="minorHAnsi"/>
          <w:sz w:val="22"/>
          <w:highlight w:val="cyan"/>
          <w:lang w:val="es-CO"/>
        </w:rPr>
        <w:t>XXXXXX</w:t>
      </w:r>
      <w:r w:rsidRPr="006B6B8D">
        <w:rPr>
          <w:rFonts w:ascii="Verdana" w:hAnsi="Verdana" w:cstheme="minorHAnsi"/>
          <w:sz w:val="22"/>
          <w:highlight w:val="cyan"/>
          <w:lang w:val="es-CO"/>
        </w:rPr>
        <w:t xml:space="preserve"> de </w:t>
      </w:r>
      <w:r w:rsidR="003D27FE">
        <w:rPr>
          <w:rFonts w:ascii="Verdana" w:hAnsi="Verdana" w:cstheme="minorHAnsi"/>
          <w:sz w:val="22"/>
          <w:highlight w:val="cyan"/>
          <w:lang w:val="es-CO"/>
        </w:rPr>
        <w:t>XXXXXXXXX</w:t>
      </w:r>
      <w:r>
        <w:rPr>
          <w:rFonts w:ascii="Verdana" w:hAnsi="Verdana" w:cstheme="minorHAnsi"/>
          <w:sz w:val="22"/>
          <w:highlight w:val="cyan"/>
          <w:lang w:val="es-CO"/>
        </w:rPr>
        <w:t>,</w:t>
      </w:r>
      <w:r w:rsidRPr="006B6B8D">
        <w:rPr>
          <w:rFonts w:ascii="Verdana" w:hAnsi="Verdana" w:cstheme="minorHAnsi"/>
          <w:sz w:val="22"/>
          <w:highlight w:val="cyan"/>
          <w:lang w:val="es-CO"/>
        </w:rPr>
        <w:t xml:space="preserve"> inscrito en </w:t>
      </w:r>
      <w:r>
        <w:rPr>
          <w:rFonts w:ascii="Verdana" w:hAnsi="Verdana" w:cstheme="minorHAnsi"/>
          <w:sz w:val="22"/>
          <w:highlight w:val="cyan"/>
          <w:lang w:val="es-CO"/>
        </w:rPr>
        <w:t>la</w:t>
      </w:r>
      <w:r w:rsidRPr="006B6B8D">
        <w:rPr>
          <w:rFonts w:ascii="Verdana" w:hAnsi="Verdana" w:cstheme="minorHAnsi"/>
          <w:sz w:val="22"/>
          <w:highlight w:val="cyan"/>
          <w:lang w:val="es-CO"/>
        </w:rPr>
        <w:t xml:space="preserve"> Cámara de</w:t>
      </w:r>
      <w:r>
        <w:rPr>
          <w:rFonts w:ascii="Verdana" w:hAnsi="Verdana" w:cstheme="minorHAnsi"/>
          <w:sz w:val="22"/>
          <w:highlight w:val="cyan"/>
          <w:lang w:val="es-CO"/>
        </w:rPr>
        <w:t xml:space="preserve"> </w:t>
      </w:r>
      <w:r w:rsidRPr="006B6B8D">
        <w:rPr>
          <w:rFonts w:ascii="Verdana" w:hAnsi="Verdana" w:cstheme="minorHAnsi"/>
          <w:sz w:val="22"/>
          <w:highlight w:val="cyan"/>
          <w:lang w:val="es-CO"/>
        </w:rPr>
        <w:t>Comercio</w:t>
      </w:r>
      <w:r>
        <w:rPr>
          <w:rFonts w:ascii="Verdana" w:hAnsi="Verdana" w:cstheme="minorHAnsi"/>
          <w:sz w:val="22"/>
          <w:highlight w:val="cyan"/>
          <w:lang w:val="es-CO"/>
        </w:rPr>
        <w:t xml:space="preserve"> de </w:t>
      </w:r>
      <w:r w:rsidR="003D27FE">
        <w:rPr>
          <w:rFonts w:ascii="Verdana" w:hAnsi="Verdana" w:cstheme="minorHAnsi"/>
          <w:sz w:val="22"/>
          <w:highlight w:val="cyan"/>
          <w:lang w:val="es-CO"/>
        </w:rPr>
        <w:t>XXXXX</w:t>
      </w:r>
      <w:r w:rsidRPr="006B6B8D">
        <w:rPr>
          <w:rFonts w:ascii="Verdana" w:hAnsi="Verdana" w:cstheme="minorHAnsi"/>
          <w:sz w:val="22"/>
          <w:highlight w:val="cyan"/>
          <w:lang w:val="es-CO"/>
        </w:rPr>
        <w:t xml:space="preserve"> el </w:t>
      </w:r>
      <w:proofErr w:type="spellStart"/>
      <w:r w:rsidR="003D27FE">
        <w:rPr>
          <w:rFonts w:ascii="Verdana" w:hAnsi="Verdana" w:cstheme="minorHAnsi"/>
          <w:sz w:val="22"/>
          <w:highlight w:val="cyan"/>
          <w:lang w:val="es-CO"/>
        </w:rPr>
        <w:t>XXXXXX</w:t>
      </w:r>
      <w:r w:rsidRPr="006B6B8D">
        <w:rPr>
          <w:rFonts w:ascii="Verdana" w:hAnsi="Verdana" w:cstheme="minorHAnsi"/>
          <w:sz w:val="22"/>
          <w:highlight w:val="cyan"/>
          <w:lang w:val="es-CO"/>
        </w:rPr>
        <w:t>de</w:t>
      </w:r>
      <w:proofErr w:type="spellEnd"/>
      <w:r w:rsidRPr="006B6B8D">
        <w:rPr>
          <w:rFonts w:ascii="Verdana" w:hAnsi="Verdana" w:cstheme="minorHAnsi"/>
          <w:sz w:val="22"/>
          <w:highlight w:val="cyan"/>
          <w:lang w:val="es-CO"/>
        </w:rPr>
        <w:t xml:space="preserve"> </w:t>
      </w:r>
      <w:r w:rsidR="003D27FE">
        <w:rPr>
          <w:rFonts w:ascii="Verdana" w:hAnsi="Verdana" w:cstheme="minorHAnsi"/>
          <w:sz w:val="22"/>
          <w:highlight w:val="cyan"/>
          <w:lang w:val="es-CO"/>
        </w:rPr>
        <w:t>XXXXXXX</w:t>
      </w:r>
      <w:r w:rsidRPr="006B6B8D">
        <w:rPr>
          <w:rFonts w:ascii="Verdana" w:hAnsi="Verdana" w:cstheme="minorHAnsi"/>
          <w:sz w:val="22"/>
          <w:highlight w:val="cyan"/>
          <w:lang w:val="es-CO"/>
        </w:rPr>
        <w:t xml:space="preserve"> con el No. </w:t>
      </w:r>
      <w:r w:rsidR="003D27FE">
        <w:rPr>
          <w:rFonts w:ascii="Verdana" w:hAnsi="Verdana" w:cstheme="minorHAnsi"/>
          <w:sz w:val="22"/>
          <w:highlight w:val="cyan"/>
          <w:lang w:val="es-CO"/>
        </w:rPr>
        <w:t>XXXXXXX</w:t>
      </w:r>
      <w:r w:rsidRPr="006B6B8D">
        <w:rPr>
          <w:rFonts w:ascii="Verdana" w:hAnsi="Verdana" w:cstheme="minorHAnsi"/>
          <w:sz w:val="22"/>
          <w:highlight w:val="cyan"/>
          <w:lang w:val="es-CO"/>
        </w:rPr>
        <w:t xml:space="preserve"> del Libro </w:t>
      </w:r>
      <w:r w:rsidR="003D27FE">
        <w:rPr>
          <w:rFonts w:ascii="Verdana" w:hAnsi="Verdana" w:cstheme="minorHAnsi"/>
          <w:sz w:val="22"/>
          <w:highlight w:val="cyan"/>
          <w:lang w:val="es-CO"/>
        </w:rPr>
        <w:t>XXXXX</w:t>
      </w:r>
      <w:r w:rsidRPr="006B6B8D">
        <w:rPr>
          <w:rFonts w:ascii="Verdana" w:hAnsi="Verdana" w:cstheme="minorHAnsi"/>
          <w:sz w:val="22"/>
          <w:highlight w:val="cyan"/>
          <w:lang w:val="es-CO"/>
        </w:rPr>
        <w:t>,</w:t>
      </w:r>
      <w:r>
        <w:rPr>
          <w:rFonts w:ascii="Verdana" w:hAnsi="Verdana" w:cstheme="minorHAnsi"/>
          <w:sz w:val="22"/>
          <w:highlight w:val="cyan"/>
          <w:lang w:val="es-CO"/>
        </w:rPr>
        <w:t xml:space="preserve"> </w:t>
      </w:r>
      <w:r w:rsidRPr="006B6B8D">
        <w:rPr>
          <w:rFonts w:ascii="Verdana" w:hAnsi="Verdana" w:cstheme="minorHAnsi"/>
          <w:sz w:val="22"/>
          <w:highlight w:val="cyan"/>
          <w:lang w:val="es-CO"/>
        </w:rPr>
        <w:t xml:space="preserve">se </w:t>
      </w:r>
      <w:r w:rsidR="00555CE5">
        <w:rPr>
          <w:rFonts w:ascii="Verdana" w:hAnsi="Verdana" w:cstheme="minorHAnsi"/>
          <w:sz w:val="22"/>
          <w:highlight w:val="cyan"/>
          <w:lang w:val="es-CO"/>
        </w:rPr>
        <w:t>XXXXXXX</w:t>
      </w:r>
      <w:r w:rsidRPr="006B6B8D">
        <w:rPr>
          <w:rFonts w:ascii="Verdana" w:hAnsi="Verdana" w:cstheme="minorHAnsi"/>
          <w:sz w:val="22"/>
          <w:highlight w:val="cyan"/>
          <w:lang w:val="es-CO"/>
        </w:rPr>
        <w:t xml:space="preserve"> denominada </w:t>
      </w:r>
      <w:r w:rsidR="003D27FE">
        <w:rPr>
          <w:rFonts w:ascii="Verdana" w:hAnsi="Verdana" w:cstheme="minorHAnsi"/>
          <w:sz w:val="22"/>
          <w:highlight w:val="cyan"/>
          <w:lang w:val="es-CO"/>
        </w:rPr>
        <w:t>XXXXXXX</w:t>
      </w:r>
      <w:r w:rsidRPr="00F93FAD">
        <w:rPr>
          <w:rFonts w:ascii="Verdana" w:hAnsi="Verdana" w:cstheme="minorHAnsi"/>
          <w:sz w:val="22"/>
          <w:highlight w:val="cyan"/>
        </w:rPr>
        <w:t xml:space="preserve"> con </w:t>
      </w:r>
      <w:proofErr w:type="gramStart"/>
      <w:r w:rsidRPr="00F93FAD">
        <w:rPr>
          <w:rFonts w:ascii="Verdana" w:hAnsi="Verdana" w:cstheme="minorHAnsi"/>
          <w:sz w:val="22"/>
          <w:highlight w:val="cyan"/>
        </w:rPr>
        <w:t>C.C</w:t>
      </w:r>
      <w:r w:rsidR="003D27FE">
        <w:rPr>
          <w:rFonts w:ascii="Verdana" w:hAnsi="Verdana" w:cstheme="minorHAnsi"/>
          <w:sz w:val="22"/>
          <w:highlight w:val="cyan"/>
        </w:rPr>
        <w:t>XXXXXXXXX</w:t>
      </w:r>
      <w:proofErr w:type="gramEnd"/>
      <w:r w:rsidRPr="00F93FAD">
        <w:rPr>
          <w:rFonts w:ascii="Verdana" w:hAnsi="Verdana" w:cstheme="minorHAnsi"/>
          <w:sz w:val="22"/>
          <w:highlight w:val="cyan"/>
        </w:rPr>
        <w:t xml:space="preserve">; </w:t>
      </w:r>
      <w:r w:rsidR="003D27FE">
        <w:rPr>
          <w:rFonts w:ascii="Verdana" w:hAnsi="Verdana" w:cstheme="minorHAnsi"/>
          <w:sz w:val="22"/>
          <w:highlight w:val="cyan"/>
        </w:rPr>
        <w:t>XXXXXXXXX</w:t>
      </w:r>
      <w:r w:rsidR="008E6F30">
        <w:rPr>
          <w:rFonts w:ascii="Verdana" w:hAnsi="Verdana" w:cstheme="minorHAnsi"/>
          <w:sz w:val="22"/>
          <w:highlight w:val="cyan"/>
        </w:rPr>
        <w:t xml:space="preserve"> </w:t>
      </w:r>
      <w:r w:rsidRPr="00F93FAD">
        <w:rPr>
          <w:rFonts w:ascii="Verdana" w:hAnsi="Verdana" w:cstheme="minorHAnsi"/>
          <w:sz w:val="22"/>
          <w:highlight w:val="cyan"/>
        </w:rPr>
        <w:t xml:space="preserve">representado legalmente por el </w:t>
      </w:r>
      <w:r w:rsidR="003D27FE">
        <w:rPr>
          <w:rFonts w:ascii="Verdana" w:hAnsi="Verdana" w:cstheme="minorHAnsi"/>
          <w:sz w:val="22"/>
          <w:highlight w:val="cyan"/>
        </w:rPr>
        <w:t>XXXXXXXXXXX</w:t>
      </w:r>
      <w:r w:rsidRPr="00F93FAD">
        <w:rPr>
          <w:rFonts w:ascii="Verdana" w:hAnsi="Verdana" w:cstheme="minorHAnsi"/>
          <w:sz w:val="22"/>
          <w:highlight w:val="cyan"/>
        </w:rPr>
        <w:t xml:space="preserve">, identificado con cédula de ciudadanía No. </w:t>
      </w:r>
      <w:r w:rsidR="008E6F30">
        <w:rPr>
          <w:rFonts w:ascii="Verdana" w:hAnsi="Verdana" w:cstheme="minorHAnsi"/>
          <w:sz w:val="22"/>
        </w:rPr>
        <w:t>XXXXXXXX</w:t>
      </w:r>
      <w:r w:rsidRPr="00B424B0">
        <w:rPr>
          <w:rFonts w:ascii="Verdana" w:hAnsi="Verdana" w:cstheme="minorHAnsi"/>
          <w:sz w:val="22"/>
          <w:lang w:val="es-CO"/>
        </w:rPr>
        <w:t xml:space="preserve"> presente contrato, previas las siguientes consideraciones: </w:t>
      </w:r>
      <w:r>
        <w:rPr>
          <w:rFonts w:ascii="Verdana" w:hAnsi="Verdana" w:cstheme="minorHAnsi"/>
          <w:sz w:val="22"/>
          <w:lang w:val="es-CO"/>
        </w:rPr>
        <w:t>1.</w:t>
      </w:r>
      <w:r w:rsidR="00352673">
        <w:rPr>
          <w:rFonts w:ascii="Verdana" w:hAnsi="Verdana" w:cstheme="minorHAnsi"/>
          <w:sz w:val="22"/>
          <w:lang w:val="es-CO"/>
        </w:rPr>
        <w:t xml:space="preserve"> </w:t>
      </w:r>
      <w:r w:rsidRPr="00B424B0">
        <w:rPr>
          <w:rFonts w:ascii="Verdana" w:hAnsi="Verdana" w:cstheme="minorHAnsi"/>
          <w:sz w:val="22"/>
        </w:rPr>
        <w:t xml:space="preserve">Que </w:t>
      </w:r>
      <w:r w:rsidRPr="00036634">
        <w:rPr>
          <w:rFonts w:ascii="Verdana" w:hAnsi="Verdana" w:cstheme="minorHAnsi"/>
          <w:sz w:val="22"/>
          <w:highlight w:val="cyan"/>
        </w:rPr>
        <w:t>mediante Resolución No</w:t>
      </w:r>
      <w:r>
        <w:rPr>
          <w:rFonts w:ascii="Verdana" w:hAnsi="Verdana" w:cstheme="minorHAnsi"/>
          <w:sz w:val="22"/>
          <w:highlight w:val="cyan"/>
        </w:rPr>
        <w:t>.</w:t>
      </w:r>
      <w:r w:rsidRPr="00036634">
        <w:rPr>
          <w:highlight w:val="cyan"/>
        </w:rPr>
        <w:t xml:space="preserve"> </w:t>
      </w:r>
      <w:r w:rsidRPr="00036634">
        <w:rPr>
          <w:rFonts w:ascii="Verdana" w:hAnsi="Verdana" w:cstheme="minorHAnsi"/>
          <w:sz w:val="22"/>
          <w:highlight w:val="cyan"/>
        </w:rPr>
        <w:t>DESAJCLR26-</w:t>
      </w:r>
      <w:r w:rsidR="008E6F30">
        <w:rPr>
          <w:rFonts w:ascii="Verdana" w:hAnsi="Verdana" w:cstheme="minorHAnsi"/>
          <w:sz w:val="22"/>
          <w:highlight w:val="cyan"/>
        </w:rPr>
        <w:t>XXXXX</w:t>
      </w:r>
      <w:r w:rsidRPr="00036634">
        <w:rPr>
          <w:rFonts w:ascii="Verdana" w:hAnsi="Verdana" w:cstheme="minorHAnsi"/>
          <w:sz w:val="22"/>
          <w:highlight w:val="cyan"/>
        </w:rPr>
        <w:t xml:space="preserve"> de fecha </w:t>
      </w:r>
      <w:r w:rsidR="008E6F30">
        <w:rPr>
          <w:rFonts w:ascii="Verdana" w:hAnsi="Verdana" w:cstheme="minorHAnsi"/>
          <w:sz w:val="22"/>
          <w:highlight w:val="cyan"/>
        </w:rPr>
        <w:t>XXXXXXXX</w:t>
      </w:r>
      <w:r w:rsidRPr="00036634">
        <w:rPr>
          <w:rFonts w:ascii="Verdana" w:hAnsi="Verdana" w:cstheme="minorHAnsi"/>
          <w:sz w:val="22"/>
          <w:highlight w:val="cyan"/>
        </w:rPr>
        <w:t xml:space="preserve"> de 2026,</w:t>
      </w:r>
      <w:r>
        <w:rPr>
          <w:rFonts w:ascii="Verdana" w:hAnsi="Verdana" w:cstheme="minorHAnsi"/>
          <w:sz w:val="22"/>
        </w:rPr>
        <w:t xml:space="preserve"> </w:t>
      </w:r>
      <w:r w:rsidRPr="00B424B0">
        <w:rPr>
          <w:rFonts w:ascii="Verdana" w:hAnsi="Verdana" w:cstheme="minorHAnsi"/>
          <w:sz w:val="22"/>
        </w:rPr>
        <w:t xml:space="preserve">la Entidad abrió el Proceso de Contratación </w:t>
      </w:r>
      <w:r w:rsidRPr="0056325B">
        <w:rPr>
          <w:rFonts w:ascii="Verdana" w:hAnsi="Verdana" w:cstheme="minorHAnsi"/>
          <w:sz w:val="22"/>
        </w:rPr>
        <w:t>número SA-</w:t>
      </w:r>
      <w:r w:rsidR="00B268B0" w:rsidRPr="0056325B">
        <w:rPr>
          <w:rFonts w:ascii="Verdana" w:hAnsi="Verdana" w:cstheme="minorHAnsi"/>
          <w:sz w:val="22"/>
        </w:rPr>
        <w:t>10</w:t>
      </w:r>
      <w:r w:rsidRPr="0056325B">
        <w:rPr>
          <w:rFonts w:ascii="Verdana" w:hAnsi="Verdana" w:cstheme="minorHAnsi"/>
          <w:sz w:val="22"/>
        </w:rPr>
        <w:t>-2026. 2. Que al menc</w:t>
      </w:r>
      <w:r w:rsidRPr="00B63AA1">
        <w:rPr>
          <w:rFonts w:ascii="Verdana" w:hAnsi="Verdana" w:cstheme="minorHAnsi"/>
          <w:sz w:val="22"/>
        </w:rPr>
        <w:t xml:space="preserve">ionado proceso concurrieron los siguientes proponentes: </w:t>
      </w:r>
      <w:r w:rsidR="00352673" w:rsidRPr="00352673">
        <w:rPr>
          <w:rFonts w:ascii="Verdana" w:hAnsi="Verdana" w:cstheme="minorHAnsi"/>
          <w:sz w:val="22"/>
          <w:highlight w:val="cyan"/>
        </w:rPr>
        <w:t>XXXXXXXXXXXXXX</w:t>
      </w:r>
      <w:r w:rsidRPr="00352673">
        <w:rPr>
          <w:rFonts w:ascii="Verdana" w:hAnsi="Verdana" w:cstheme="minorHAnsi"/>
          <w:sz w:val="22"/>
          <w:highlight w:val="cyan"/>
        </w:rPr>
        <w:t>. 3.</w:t>
      </w:r>
      <w:r>
        <w:rPr>
          <w:rFonts w:ascii="Verdana" w:hAnsi="Verdana" w:cstheme="minorHAnsi"/>
          <w:sz w:val="22"/>
        </w:rPr>
        <w:t xml:space="preserve"> </w:t>
      </w:r>
      <w:r w:rsidRPr="00B424B0">
        <w:rPr>
          <w:rFonts w:ascii="Verdana" w:hAnsi="Verdana" w:cstheme="minorHAnsi"/>
          <w:sz w:val="22"/>
        </w:rPr>
        <w:t xml:space="preserve">Que mediante </w:t>
      </w:r>
      <w:r w:rsidRPr="00232430">
        <w:rPr>
          <w:rFonts w:ascii="Verdana" w:hAnsi="Verdana" w:cstheme="minorHAnsi"/>
          <w:sz w:val="22"/>
          <w:highlight w:val="cyan"/>
        </w:rPr>
        <w:t>Resolución No. DESAJCLR26-</w:t>
      </w:r>
      <w:r w:rsidR="00352673">
        <w:rPr>
          <w:rFonts w:ascii="Verdana" w:hAnsi="Verdana" w:cstheme="minorHAnsi"/>
          <w:sz w:val="22"/>
          <w:highlight w:val="cyan"/>
        </w:rPr>
        <w:t>XXXX</w:t>
      </w:r>
      <w:r w:rsidRPr="00232430">
        <w:rPr>
          <w:rFonts w:ascii="Verdana" w:hAnsi="Verdana" w:cstheme="minorHAnsi"/>
          <w:sz w:val="22"/>
          <w:highlight w:val="cyan"/>
        </w:rPr>
        <w:t xml:space="preserve"> de fecha </w:t>
      </w:r>
      <w:r w:rsidR="00352673">
        <w:rPr>
          <w:rFonts w:ascii="Verdana" w:hAnsi="Verdana" w:cstheme="minorHAnsi"/>
          <w:sz w:val="22"/>
          <w:highlight w:val="cyan"/>
        </w:rPr>
        <w:t>XXXX</w:t>
      </w:r>
      <w:r w:rsidRPr="00232430">
        <w:rPr>
          <w:rFonts w:ascii="Verdana" w:hAnsi="Verdana" w:cstheme="minorHAnsi"/>
          <w:sz w:val="22"/>
          <w:highlight w:val="cyan"/>
        </w:rPr>
        <w:t xml:space="preserve"> de 2026 l</w:t>
      </w:r>
      <w:r w:rsidRPr="00B424B0">
        <w:rPr>
          <w:rFonts w:ascii="Verdana" w:hAnsi="Verdana" w:cstheme="minorHAnsi"/>
          <w:sz w:val="22"/>
        </w:rPr>
        <w:t xml:space="preserve">a Entidad adjudicó el Contrato al </w:t>
      </w:r>
      <w:r w:rsidR="009D09D8" w:rsidRPr="009D09D8">
        <w:rPr>
          <w:rFonts w:ascii="Verdana" w:hAnsi="Verdana" w:cstheme="minorHAnsi"/>
          <w:sz w:val="22"/>
          <w:highlight w:val="cyan"/>
        </w:rPr>
        <w:t>XXXXXXXX</w:t>
      </w:r>
      <w:r w:rsidRPr="009D09D8">
        <w:rPr>
          <w:rFonts w:ascii="Verdana" w:hAnsi="Verdana" w:cstheme="minorHAnsi"/>
          <w:sz w:val="22"/>
          <w:highlight w:val="cyan"/>
        </w:rPr>
        <w:t>.</w:t>
      </w:r>
      <w:r>
        <w:rPr>
          <w:rFonts w:ascii="Verdana" w:hAnsi="Verdana" w:cstheme="minorHAnsi"/>
          <w:sz w:val="22"/>
        </w:rPr>
        <w:t xml:space="preserve"> 4. Que mediante oficio </w:t>
      </w:r>
      <w:r w:rsidR="008779F8">
        <w:rPr>
          <w:rFonts w:ascii="Verdana" w:hAnsi="Verdana" w:cstheme="minorHAnsi"/>
          <w:sz w:val="22"/>
        </w:rPr>
        <w:t>XXX</w:t>
      </w:r>
      <w:r>
        <w:rPr>
          <w:rFonts w:ascii="Verdana" w:hAnsi="Verdana" w:cstheme="minorHAnsi"/>
          <w:sz w:val="22"/>
        </w:rPr>
        <w:t xml:space="preserve"> del </w:t>
      </w:r>
      <w:proofErr w:type="gramStart"/>
      <w:r w:rsidR="008779F8">
        <w:rPr>
          <w:rFonts w:ascii="Verdana" w:hAnsi="Verdana" w:cstheme="minorHAnsi"/>
          <w:sz w:val="22"/>
        </w:rPr>
        <w:t xml:space="preserve">XXX  </w:t>
      </w:r>
      <w:r>
        <w:rPr>
          <w:rFonts w:ascii="Verdana" w:hAnsi="Verdana" w:cstheme="minorHAnsi"/>
          <w:sz w:val="22"/>
        </w:rPr>
        <w:t>de</w:t>
      </w:r>
      <w:proofErr w:type="gramEnd"/>
      <w:r>
        <w:rPr>
          <w:rFonts w:ascii="Verdana" w:hAnsi="Verdana" w:cstheme="minorHAnsi"/>
          <w:sz w:val="22"/>
        </w:rPr>
        <w:t xml:space="preserve"> </w:t>
      </w:r>
      <w:r w:rsidR="008779F8">
        <w:rPr>
          <w:rFonts w:ascii="Verdana" w:hAnsi="Verdana" w:cstheme="minorHAnsi"/>
          <w:sz w:val="22"/>
        </w:rPr>
        <w:t>XXXX</w:t>
      </w:r>
      <w:r>
        <w:rPr>
          <w:rFonts w:ascii="Verdana" w:hAnsi="Verdana" w:cstheme="minorHAnsi"/>
          <w:sz w:val="22"/>
        </w:rPr>
        <w:t xml:space="preserve"> de 2026 se solicitó la elaboración del contrato estatal de obra.  </w:t>
      </w:r>
      <w:r w:rsidRPr="00B424B0">
        <w:rPr>
          <w:rFonts w:ascii="Verdana" w:hAnsi="Verdana" w:cstheme="minorHAnsi"/>
          <w:sz w:val="22"/>
        </w:rPr>
        <w:t xml:space="preserve">Con base en las anteriores </w:t>
      </w:r>
      <w:r w:rsidRPr="001869C9">
        <w:rPr>
          <w:rFonts w:ascii="Verdana" w:hAnsi="Verdana" w:cstheme="minorHAnsi"/>
          <w:sz w:val="22"/>
          <w:highlight w:val="cyan"/>
        </w:rPr>
        <w:t>consideraciones, las partes,</w:t>
      </w:r>
      <w:r w:rsidRPr="00B424B0">
        <w:rPr>
          <w:rFonts w:ascii="Verdana" w:hAnsi="Verdana" w:cstheme="minorHAnsi"/>
          <w:sz w:val="22"/>
        </w:rPr>
        <w:t xml:space="preserve"> acuerdan que el presente Contrato</w:t>
      </w:r>
      <w:r w:rsidRPr="00B424B0">
        <w:rPr>
          <w:rFonts w:ascii="Verdana" w:hAnsi="Verdana" w:cstheme="minorHAnsi"/>
          <w:sz w:val="22"/>
          <w:szCs w:val="24"/>
          <w:lang w:val="es-CO"/>
        </w:rPr>
        <w:t xml:space="preserve"> se regirá por las Leyes 80 de 1993, 1150 de 2007, 1474 de 2011, 1882 de 2018, Decreto Ley 019 de 2012 y el Decreto 1082 de 2015, el Código Civil y el Código de Comercio, y las normas que las modifiquen o sustituyan, además de las adicionales que resulten aplicables a la materia.</w:t>
      </w:r>
      <w:r>
        <w:rPr>
          <w:rFonts w:ascii="Verdana" w:hAnsi="Verdana" w:cstheme="minorHAnsi"/>
          <w:sz w:val="22"/>
          <w:szCs w:val="24"/>
          <w:lang w:val="es-CO"/>
        </w:rPr>
        <w:t xml:space="preserve"> </w:t>
      </w:r>
      <w:r w:rsidRPr="00B424B0">
        <w:rPr>
          <w:rFonts w:ascii="Verdana" w:hAnsi="Verdana" w:cstheme="minorHAnsi"/>
          <w:sz w:val="22"/>
          <w:szCs w:val="24"/>
          <w:lang w:val="es-CO"/>
        </w:rPr>
        <w:t>En desarrollo de lo anterior, acuerdan las siguientes cláusulas:</w:t>
      </w:r>
      <w:r>
        <w:rPr>
          <w:rFonts w:ascii="Verdana" w:hAnsi="Verdana" w:cstheme="minorHAnsi"/>
          <w:sz w:val="22"/>
          <w:szCs w:val="24"/>
          <w:lang w:val="es-CO"/>
        </w:rPr>
        <w:t xml:space="preserve"> </w:t>
      </w:r>
    </w:p>
    <w:p w14:paraId="1E5F24A0" w14:textId="37F10B8C" w:rsidR="00EB5F27" w:rsidRPr="008A2692" w:rsidRDefault="005A69E2" w:rsidP="00737849">
      <w:pPr>
        <w:rPr>
          <w:rFonts w:ascii="Verdana" w:hAnsi="Verdana" w:cstheme="minorHAnsi"/>
          <w:sz w:val="22"/>
          <w:highlight w:val="cyan"/>
          <w:lang w:val="es-CO"/>
        </w:rPr>
      </w:pPr>
      <w:r w:rsidRPr="00B424B0" w:rsidDel="001F42BA">
        <w:rPr>
          <w:rFonts w:ascii="Verdana" w:hAnsi="Verdana" w:cstheme="minorHAnsi"/>
          <w:sz w:val="22"/>
        </w:rPr>
        <w:t xml:space="preserve"> </w:t>
      </w:r>
    </w:p>
    <w:p w14:paraId="250372F8" w14:textId="2814B648" w:rsidR="00BE0740" w:rsidRPr="008A2692" w:rsidRDefault="00BE0740" w:rsidP="00A565CB">
      <w:pPr>
        <w:pStyle w:val="clusulas"/>
        <w:spacing w:before="0" w:after="0"/>
        <w:ind w:left="426"/>
        <w:rPr>
          <w:rFonts w:ascii="Verdana" w:hAnsi="Verdana" w:cstheme="minorHAnsi"/>
          <w:sz w:val="22"/>
          <w:highlight w:val="cyan"/>
        </w:rPr>
      </w:pPr>
      <w:r w:rsidRPr="008A2692">
        <w:rPr>
          <w:rFonts w:ascii="Verdana" w:hAnsi="Verdana" w:cstheme="minorHAnsi"/>
          <w:sz w:val="22"/>
          <w:highlight w:val="cyan"/>
        </w:rPr>
        <w:t>DEFINICIONES</w:t>
      </w:r>
    </w:p>
    <w:p w14:paraId="3DA1AF0A"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E9A6A07" w14:textId="0420149D" w:rsidR="00566B03" w:rsidRPr="00B424B0" w:rsidRDefault="00566B03" w:rsidP="00540E0E">
      <w:pPr>
        <w:rPr>
          <w:rFonts w:ascii="Verdana" w:hAnsi="Verdana" w:cstheme="minorHAnsi"/>
          <w:sz w:val="22"/>
        </w:rPr>
      </w:pPr>
      <w:r w:rsidRPr="00B424B0">
        <w:rPr>
          <w:rFonts w:ascii="Verdana" w:hAnsi="Verdana" w:cstheme="minorHAnsi"/>
          <w:sz w:val="22"/>
        </w:rPr>
        <w:t>Las expresiones utilizadas en el Contrato con mayúscula inicial deben ser entendidas con el signifi</w:t>
      </w:r>
      <w:r w:rsidR="00613D91" w:rsidRPr="00B424B0">
        <w:rPr>
          <w:rFonts w:ascii="Verdana" w:hAnsi="Verdana" w:cstheme="minorHAnsi"/>
          <w:sz w:val="22"/>
        </w:rPr>
        <w:t>cado que se les asigna en el Anexo 3 – Glosario del Pliego de Condiciones</w:t>
      </w:r>
      <w:r w:rsidRPr="00B424B0">
        <w:rPr>
          <w:rFonts w:ascii="Verdana" w:hAnsi="Verdana" w:cstheme="minorHAnsi"/>
          <w:sz w:val="22"/>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B424B0" w:rsidRDefault="00517D2E" w:rsidP="00540E0E">
      <w:pPr>
        <w:rPr>
          <w:rFonts w:ascii="Verdana" w:hAnsi="Verdana" w:cstheme="minorHAnsi"/>
          <w:color w:val="1A1818" w:themeColor="text1"/>
          <w:sz w:val="22"/>
        </w:rPr>
      </w:pPr>
    </w:p>
    <w:p w14:paraId="30ACBF23" w14:textId="00A6FA49" w:rsidR="00FB22DF" w:rsidRPr="00B424B0" w:rsidRDefault="00EB5F27" w:rsidP="00A565CB">
      <w:pPr>
        <w:pStyle w:val="clusulas"/>
        <w:spacing w:before="0" w:after="0"/>
        <w:ind w:left="426"/>
        <w:rPr>
          <w:rFonts w:ascii="Verdana" w:hAnsi="Verdana" w:cstheme="minorHAnsi"/>
          <w:sz w:val="22"/>
        </w:rPr>
      </w:pPr>
      <w:r w:rsidRPr="00B424B0">
        <w:rPr>
          <w:rFonts w:ascii="Verdana" w:hAnsi="Verdana" w:cstheme="minorHAnsi"/>
          <w:sz w:val="22"/>
        </w:rPr>
        <w:t>OBJETO</w:t>
      </w:r>
    </w:p>
    <w:p w14:paraId="20DC7087" w14:textId="77777777" w:rsidR="00517D2E" w:rsidRPr="00B424B0" w:rsidRDefault="00517D2E" w:rsidP="00517D2E">
      <w:pPr>
        <w:pStyle w:val="clusulas"/>
        <w:numPr>
          <w:ilvl w:val="0"/>
          <w:numId w:val="0"/>
        </w:numPr>
        <w:spacing w:before="0" w:after="0"/>
        <w:ind w:left="720"/>
        <w:rPr>
          <w:rFonts w:ascii="Verdana" w:hAnsi="Verdana" w:cstheme="minorHAnsi"/>
          <w:color w:val="1A1818" w:themeColor="text1"/>
          <w:sz w:val="22"/>
        </w:rPr>
      </w:pPr>
    </w:p>
    <w:p w14:paraId="78374E92" w14:textId="67A3D21B" w:rsidR="00517D2E" w:rsidRDefault="00F970F2" w:rsidP="00540E0E">
      <w:pPr>
        <w:rPr>
          <w:rFonts w:ascii="Verdana" w:hAnsi="Verdana" w:cstheme="minorHAnsi"/>
          <w:color w:val="1A1818" w:themeColor="text1"/>
          <w:sz w:val="22"/>
        </w:rPr>
      </w:pPr>
      <w:r w:rsidRPr="00F970F2">
        <w:rPr>
          <w:rFonts w:ascii="Verdana" w:hAnsi="Verdana" w:cstheme="minorHAnsi"/>
          <w:color w:val="1A1818" w:themeColor="text1"/>
          <w:sz w:val="22"/>
        </w:rPr>
        <w:lastRenderedPageBreak/>
        <w:t>Contratar en nombre de la Nación – Consejo Superior de la Judicatura – Dirección Seccional de Administración Judicial de Cali – Valle del Cauca, el servicio de mantenimiento preventivo y correctivo al sistema integral de seguridad (S.I.S) que se encuentra instalado en los diferentes inmuebles donde funcionan las Corporaciones y Despachos Judiciales del Valle del Cauca.</w:t>
      </w:r>
    </w:p>
    <w:p w14:paraId="77C781B9" w14:textId="77777777" w:rsidR="00F970F2" w:rsidRPr="00B424B0" w:rsidRDefault="00F970F2" w:rsidP="00540E0E">
      <w:pPr>
        <w:rPr>
          <w:rFonts w:ascii="Verdana" w:hAnsi="Verdana" w:cstheme="minorHAnsi"/>
          <w:color w:val="1A1818" w:themeColor="text1"/>
          <w:sz w:val="22"/>
        </w:rPr>
      </w:pPr>
    </w:p>
    <w:p w14:paraId="01FDFDD6" w14:textId="7CCE1EE3"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t>ALCANCE DEL OBJETO</w:t>
      </w:r>
    </w:p>
    <w:p w14:paraId="0A83E161"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2190D5A" w14:textId="66EA7B87" w:rsidR="00BE0740"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desarrollar el objeto del Contrato de conformidad con las especificaciones y características técnicas señaladas en los </w:t>
      </w:r>
      <w:r w:rsidR="00566B03" w:rsidRPr="00B424B0">
        <w:rPr>
          <w:rFonts w:ascii="Verdana" w:hAnsi="Verdana" w:cstheme="minorHAnsi"/>
          <w:sz w:val="22"/>
        </w:rPr>
        <w:t xml:space="preserve">Documentos del </w:t>
      </w:r>
      <w:r w:rsidR="002B0C4B" w:rsidRPr="00B424B0">
        <w:rPr>
          <w:rFonts w:ascii="Verdana" w:hAnsi="Verdana" w:cstheme="minorHAnsi"/>
          <w:sz w:val="22"/>
        </w:rPr>
        <w:t>Proceso de Contratación</w:t>
      </w:r>
      <w:r w:rsidR="00566B03" w:rsidRPr="00B424B0">
        <w:rPr>
          <w:rFonts w:ascii="Verdana" w:hAnsi="Verdana" w:cstheme="minorHAnsi"/>
          <w:sz w:val="22"/>
        </w:rPr>
        <w:t xml:space="preserve"> </w:t>
      </w:r>
      <w:r w:rsidR="00566B03" w:rsidRPr="00F970F2">
        <w:rPr>
          <w:rFonts w:ascii="Verdana" w:hAnsi="Verdana" w:cstheme="minorHAnsi"/>
          <w:sz w:val="22"/>
          <w:highlight w:val="cyan"/>
        </w:rPr>
        <w:t>No</w:t>
      </w:r>
      <w:r w:rsidR="00FF7E2E" w:rsidRPr="00F970F2">
        <w:rPr>
          <w:rFonts w:ascii="Verdana" w:hAnsi="Verdana" w:cstheme="minorHAnsi"/>
          <w:sz w:val="22"/>
          <w:highlight w:val="cyan"/>
        </w:rPr>
        <w:t>.</w:t>
      </w:r>
      <w:r w:rsidR="002873E4" w:rsidRPr="00F970F2">
        <w:rPr>
          <w:rFonts w:ascii="Verdana" w:hAnsi="Verdana" w:cstheme="minorHAnsi"/>
          <w:sz w:val="22"/>
          <w:highlight w:val="cyan"/>
        </w:rPr>
        <w:t>SA-</w:t>
      </w:r>
      <w:r w:rsidR="00B268B0">
        <w:rPr>
          <w:rFonts w:ascii="Verdana" w:hAnsi="Verdana" w:cstheme="minorHAnsi"/>
          <w:sz w:val="22"/>
          <w:highlight w:val="cyan"/>
        </w:rPr>
        <w:t>10</w:t>
      </w:r>
      <w:r w:rsidR="002873E4" w:rsidRPr="00F970F2">
        <w:rPr>
          <w:rFonts w:ascii="Verdana" w:hAnsi="Verdana" w:cstheme="minorHAnsi"/>
          <w:sz w:val="22"/>
          <w:highlight w:val="cyan"/>
        </w:rPr>
        <w:t>-2026</w:t>
      </w:r>
      <w:r w:rsidRPr="00F970F2">
        <w:rPr>
          <w:rFonts w:ascii="Verdana" w:hAnsi="Verdana" w:cstheme="minorHAnsi"/>
          <w:sz w:val="22"/>
          <w:highlight w:val="cyan"/>
        </w:rPr>
        <w:t>,</w:t>
      </w:r>
      <w:r w:rsidRPr="00B424B0">
        <w:rPr>
          <w:rFonts w:ascii="Verdana" w:hAnsi="Verdana" w:cstheme="minorHAnsi"/>
          <w:sz w:val="22"/>
        </w:rPr>
        <w:t xml:space="preserve"> los cuales hacen parte integral del presente contrato.</w:t>
      </w:r>
    </w:p>
    <w:p w14:paraId="093A8EE5" w14:textId="77777777" w:rsidR="00BE0740" w:rsidRPr="00B424B0" w:rsidRDefault="00BE0740" w:rsidP="00540E0E">
      <w:pPr>
        <w:rPr>
          <w:rFonts w:ascii="Verdana" w:hAnsi="Verdana" w:cstheme="minorHAnsi"/>
          <w:sz w:val="22"/>
        </w:rPr>
      </w:pPr>
    </w:p>
    <w:p w14:paraId="0FB1C788" w14:textId="304D53C3" w:rsidR="00EB5F27"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se obliga para con la Entidad a ejecutar, a los precios cotizados en la propuesta y con sus propios medios</w:t>
      </w:r>
      <w:r w:rsidR="002E506C" w:rsidRPr="00B424B0">
        <w:rPr>
          <w:rFonts w:ascii="Verdana" w:hAnsi="Verdana" w:cstheme="minorHAnsi"/>
          <w:sz w:val="22"/>
        </w:rPr>
        <w:t>:</w:t>
      </w:r>
      <w:r w:rsidRPr="00B424B0">
        <w:rPr>
          <w:rFonts w:ascii="Verdana" w:hAnsi="Verdana" w:cstheme="minorHAnsi"/>
          <w:sz w:val="22"/>
        </w:rPr>
        <w:t xml:space="preserve"> materiales, maquinaria, laboratorios, equipos y personal</w:t>
      </w:r>
      <w:r w:rsidR="003B3495" w:rsidRPr="00B424B0">
        <w:rPr>
          <w:rFonts w:ascii="Verdana" w:hAnsi="Verdana" w:cstheme="minorHAnsi"/>
          <w:sz w:val="22"/>
        </w:rPr>
        <w:t>,</w:t>
      </w:r>
      <w:r w:rsidRPr="00B424B0">
        <w:rPr>
          <w:rFonts w:ascii="Verdana" w:hAnsi="Verdana" w:cstheme="minorHAnsi"/>
          <w:sz w:val="22"/>
        </w:rPr>
        <w:t xml:space="preserve"> en forma independiente y con plena autonomía técnica y administrativa, hasta su total terminación y aceptación final, las cantidades de obra que se det</w:t>
      </w:r>
      <w:r w:rsidR="00517D2E" w:rsidRPr="00B424B0">
        <w:rPr>
          <w:rFonts w:ascii="Verdana" w:hAnsi="Verdana" w:cstheme="minorHAnsi"/>
          <w:sz w:val="22"/>
        </w:rPr>
        <w:t xml:space="preserve">allan en su propuesta económica, conforme lo señaló en el Formulario 1 – Formulario de Presupuesto Oficial. </w:t>
      </w:r>
    </w:p>
    <w:p w14:paraId="1C846AD0" w14:textId="4BF230F2" w:rsidR="00F97EF9" w:rsidRPr="00B424B0" w:rsidRDefault="00F97EF9" w:rsidP="00540E0E">
      <w:pPr>
        <w:rPr>
          <w:rFonts w:ascii="Verdana" w:hAnsi="Verdana" w:cstheme="minorHAnsi"/>
          <w:sz w:val="22"/>
        </w:rPr>
      </w:pPr>
    </w:p>
    <w:p w14:paraId="75AC5425" w14:textId="12CC738F" w:rsidR="00517D2E" w:rsidRPr="00B424B0" w:rsidRDefault="00517D2E" w:rsidP="00540E0E">
      <w:pPr>
        <w:rPr>
          <w:rFonts w:ascii="Verdana" w:hAnsi="Verdana" w:cstheme="minorHAnsi"/>
          <w:color w:val="1A1818" w:themeColor="text1"/>
          <w:sz w:val="22"/>
        </w:rPr>
      </w:pPr>
    </w:p>
    <w:p w14:paraId="1E638012" w14:textId="77777777" w:rsidR="00517D2E" w:rsidRPr="00B424B0" w:rsidRDefault="005A47FA" w:rsidP="00A565CB">
      <w:pPr>
        <w:pStyle w:val="clusulas"/>
        <w:spacing w:before="0" w:after="0"/>
        <w:ind w:left="426"/>
        <w:rPr>
          <w:rFonts w:ascii="Verdana" w:hAnsi="Verdana" w:cstheme="minorHAnsi"/>
          <w:sz w:val="22"/>
        </w:rPr>
      </w:pPr>
      <w:r w:rsidRPr="00B424B0">
        <w:rPr>
          <w:rFonts w:ascii="Verdana" w:hAnsi="Verdana" w:cstheme="minorHAnsi"/>
          <w:sz w:val="22"/>
        </w:rPr>
        <w:t>PLAZO DEL CONTRATO</w:t>
      </w:r>
    </w:p>
    <w:p w14:paraId="094CD8B1" w14:textId="489AF605" w:rsidR="00561639" w:rsidRDefault="005A47FA" w:rsidP="00561639">
      <w:pPr>
        <w:pStyle w:val="clusulas"/>
        <w:numPr>
          <w:ilvl w:val="0"/>
          <w:numId w:val="0"/>
        </w:numPr>
        <w:spacing w:before="0" w:after="0"/>
        <w:ind w:left="72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43CDF0A8" w14:textId="713CE7F1" w:rsidR="00561639" w:rsidRPr="00B424B0" w:rsidRDefault="00561639" w:rsidP="00540E0E">
      <w:pPr>
        <w:rPr>
          <w:rFonts w:ascii="Verdana" w:hAnsi="Verdana" w:cstheme="minorHAnsi"/>
          <w:color w:val="1A1818" w:themeColor="text1"/>
          <w:sz w:val="22"/>
        </w:rPr>
      </w:pPr>
      <w:r w:rsidRPr="00561639">
        <w:rPr>
          <w:rFonts w:ascii="Verdana" w:hAnsi="Verdana" w:cstheme="minorHAnsi"/>
          <w:color w:val="1A1818" w:themeColor="text1"/>
          <w:sz w:val="22"/>
        </w:rPr>
        <w:t xml:space="preserve">El plazo de ejecución </w:t>
      </w:r>
      <w:r w:rsidRPr="00561639">
        <w:rPr>
          <w:rFonts w:ascii="Verdana" w:hAnsi="Verdana" w:cstheme="minorHAnsi"/>
          <w:color w:val="1A1818" w:themeColor="text1"/>
          <w:sz w:val="22"/>
          <w:highlight w:val="cyan"/>
        </w:rPr>
        <w:t xml:space="preserve">del </w:t>
      </w:r>
      <w:r w:rsidRPr="00561639">
        <w:rPr>
          <w:rFonts w:ascii="Verdana" w:hAnsi="Verdana" w:cstheme="minorHAnsi"/>
          <w:b/>
          <w:bCs/>
          <w:color w:val="1A1818" w:themeColor="text1"/>
          <w:sz w:val="22"/>
          <w:highlight w:val="cyan"/>
        </w:rPr>
        <w:t>contrato será hasta el treinta y uno (31) diciembre de 2026,</w:t>
      </w:r>
      <w:r w:rsidRPr="00561639">
        <w:rPr>
          <w:rFonts w:ascii="Verdana" w:hAnsi="Verdana" w:cstheme="minorHAnsi"/>
          <w:color w:val="1A1818" w:themeColor="text1"/>
          <w:sz w:val="22"/>
          <w:highlight w:val="cyan"/>
        </w:rPr>
        <w:t xml:space="preserve"> previa suscripción del Acta de Inicio, la cual se suscribirá una vez se encuentre aprobadas las Garantías por parte del Coordinador del Área Jurídica y la expedición del respectivo</w:t>
      </w:r>
      <w:r w:rsidRPr="00561639">
        <w:rPr>
          <w:rFonts w:ascii="Verdana" w:hAnsi="Verdana" w:cstheme="minorHAnsi"/>
          <w:color w:val="1A1818" w:themeColor="text1"/>
          <w:sz w:val="22"/>
        </w:rPr>
        <w:t xml:space="preserve"> Registro Presupuestal, por parte del Área Financiera de la Dirección Seccional de Administración Judicial de Cali – Valle del Cauca.</w:t>
      </w:r>
    </w:p>
    <w:p w14:paraId="60840E59" w14:textId="7B0F501C" w:rsidR="00F4651F" w:rsidRPr="00B424B0" w:rsidRDefault="00F4651F" w:rsidP="00540E0E">
      <w:pPr>
        <w:rPr>
          <w:rFonts w:ascii="Verdana" w:hAnsi="Verdana" w:cstheme="minorHAnsi"/>
          <w:color w:val="1A1818" w:themeColor="text1"/>
          <w:sz w:val="22"/>
        </w:rPr>
      </w:pPr>
    </w:p>
    <w:p w14:paraId="369A48FD" w14:textId="001F9465" w:rsidR="00F97EF9" w:rsidRPr="00B424B0" w:rsidRDefault="00F97EF9"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 xml:space="preserve">VALOR DEL CONTRATO </w:t>
      </w:r>
    </w:p>
    <w:p w14:paraId="568C84BD" w14:textId="77777777" w:rsidR="00B46079" w:rsidRPr="00B424B0" w:rsidRDefault="00B46079" w:rsidP="00B46079">
      <w:pPr>
        <w:pStyle w:val="clusulas"/>
        <w:numPr>
          <w:ilvl w:val="0"/>
          <w:numId w:val="0"/>
        </w:numPr>
        <w:spacing w:before="0" w:after="0"/>
        <w:ind w:left="720"/>
        <w:rPr>
          <w:rFonts w:ascii="Verdana" w:hAnsi="Verdana" w:cstheme="minorHAnsi"/>
          <w:sz w:val="22"/>
        </w:rPr>
      </w:pPr>
    </w:p>
    <w:p w14:paraId="759E9585" w14:textId="77777777" w:rsidR="00116608" w:rsidRPr="00116608" w:rsidRDefault="00116608" w:rsidP="00116608">
      <w:pPr>
        <w:rPr>
          <w:rFonts w:ascii="Verdana" w:hAnsi="Verdana" w:cstheme="minorHAnsi"/>
          <w:sz w:val="22"/>
        </w:rPr>
      </w:pPr>
      <w:r w:rsidRPr="00116608">
        <w:rPr>
          <w:rFonts w:ascii="Verdana" w:hAnsi="Verdana" w:cstheme="minorHAnsi"/>
          <w:sz w:val="22"/>
        </w:rPr>
        <w:t xml:space="preserve">El valor del contrato será por la suma de </w:t>
      </w:r>
      <w:r w:rsidRPr="00116608">
        <w:rPr>
          <w:rFonts w:ascii="Verdana" w:hAnsi="Verdana" w:cstheme="minorHAnsi"/>
          <w:b/>
          <w:bCs/>
          <w:sz w:val="22"/>
          <w:highlight w:val="cyan"/>
        </w:rPr>
        <w:t>TRESCIENTOS MILLONES DE PESOS ($300.000.000,00) incluido IVA,</w:t>
      </w:r>
      <w:r w:rsidRPr="00116608">
        <w:rPr>
          <w:rFonts w:ascii="Verdana" w:hAnsi="Verdana" w:cstheme="minorHAnsi"/>
          <w:sz w:val="22"/>
        </w:rPr>
        <w:t xml:space="preserve"> el cual será financiado con los recursos del presupuesto nacional y distribuido de la siguiente manera:</w:t>
      </w:r>
    </w:p>
    <w:p w14:paraId="5FDB05ED" w14:textId="77777777" w:rsidR="00116608" w:rsidRPr="00116608" w:rsidRDefault="00116608" w:rsidP="00116608">
      <w:pPr>
        <w:rPr>
          <w:rFonts w:ascii="Verdana" w:hAnsi="Verdana" w:cstheme="minorHAnsi"/>
          <w:sz w:val="22"/>
        </w:rPr>
      </w:pPr>
    </w:p>
    <w:p w14:paraId="3B468E53" w14:textId="77777777" w:rsidR="005E5267" w:rsidRPr="005E5267" w:rsidRDefault="005E5267">
      <w:pPr>
        <w:pStyle w:val="Prrafodelista"/>
        <w:numPr>
          <w:ilvl w:val="0"/>
          <w:numId w:val="7"/>
        </w:numPr>
        <w:contextualSpacing w:val="0"/>
        <w:rPr>
          <w:rFonts w:ascii="Arial" w:hAnsi="Arial" w:cs="Arial"/>
          <w:sz w:val="22"/>
          <w:szCs w:val="24"/>
        </w:rPr>
      </w:pPr>
      <w:r w:rsidRPr="005E5267">
        <w:rPr>
          <w:rFonts w:ascii="Arial" w:hAnsi="Arial" w:cs="Arial"/>
          <w:b/>
          <w:bCs/>
          <w:sz w:val="22"/>
          <w:szCs w:val="24"/>
        </w:rPr>
        <w:t xml:space="preserve">CAPÍTULO A </w:t>
      </w:r>
      <w:r w:rsidRPr="005E5267">
        <w:rPr>
          <w:rFonts w:ascii="Arial" w:hAnsi="Arial" w:cs="Arial"/>
          <w:sz w:val="22"/>
          <w:szCs w:val="24"/>
        </w:rPr>
        <w:t xml:space="preserve">– </w:t>
      </w:r>
      <w:r w:rsidRPr="005E5267">
        <w:rPr>
          <w:rFonts w:ascii="Arial" w:hAnsi="Arial" w:cs="Arial"/>
          <w:b/>
          <w:bCs/>
          <w:sz w:val="22"/>
          <w:szCs w:val="24"/>
        </w:rPr>
        <w:t>MANTENIMIENTO PREVENTIVO</w:t>
      </w:r>
      <w:r w:rsidRPr="005E5267">
        <w:rPr>
          <w:rFonts w:ascii="Arial" w:hAnsi="Arial" w:cs="Arial"/>
          <w:sz w:val="22"/>
          <w:szCs w:val="24"/>
        </w:rPr>
        <w:t>: DOSCIENTOS SETENTA Y CINCO MILLONES CIENTO OCHENTA MIL SEISCIENTOS TRECE ($275.180.613,00) M/CTE IVA INCLUIDO</w:t>
      </w:r>
    </w:p>
    <w:p w14:paraId="1CCEE610" w14:textId="77777777" w:rsidR="005E5267" w:rsidRPr="005E5267" w:rsidRDefault="005E5267" w:rsidP="005E5267">
      <w:pPr>
        <w:rPr>
          <w:rFonts w:ascii="Arial" w:hAnsi="Arial" w:cs="Arial"/>
          <w:sz w:val="22"/>
          <w:szCs w:val="24"/>
        </w:rPr>
      </w:pPr>
    </w:p>
    <w:p w14:paraId="485CBA78" w14:textId="77777777" w:rsidR="005E5267" w:rsidRPr="005E5267" w:rsidRDefault="005E5267">
      <w:pPr>
        <w:pStyle w:val="Prrafodelista"/>
        <w:numPr>
          <w:ilvl w:val="0"/>
          <w:numId w:val="7"/>
        </w:numPr>
        <w:contextualSpacing w:val="0"/>
        <w:rPr>
          <w:rFonts w:ascii="Arial" w:hAnsi="Arial" w:cs="Arial"/>
          <w:sz w:val="22"/>
          <w:szCs w:val="24"/>
        </w:rPr>
      </w:pPr>
      <w:r w:rsidRPr="005E5267">
        <w:rPr>
          <w:rFonts w:ascii="Arial" w:hAnsi="Arial" w:cs="Arial"/>
          <w:b/>
          <w:bCs/>
          <w:sz w:val="22"/>
          <w:szCs w:val="24"/>
        </w:rPr>
        <w:t xml:space="preserve">CAPÍTULO B – MANTENIMIENTO CORRECTIVO – BOLSA DE REPUESTOS: </w:t>
      </w:r>
      <w:r w:rsidRPr="005E5267">
        <w:rPr>
          <w:rFonts w:ascii="Arial" w:hAnsi="Arial" w:cs="Arial"/>
          <w:sz w:val="22"/>
          <w:szCs w:val="24"/>
        </w:rPr>
        <w:t>VEINTICUATRO MILLONES OCHOCIENTOS DIECINUEVE MIL TRESCIENTOS OCHENTA Y SIETE PESOS ($24.819.387,00) M/CTE IVA INCLUIDO</w:t>
      </w:r>
    </w:p>
    <w:p w14:paraId="6370DDFE" w14:textId="77777777" w:rsidR="00116608" w:rsidRPr="00116608" w:rsidRDefault="00116608" w:rsidP="00116608">
      <w:pPr>
        <w:rPr>
          <w:rFonts w:ascii="Verdana" w:hAnsi="Verdana" w:cstheme="minorHAnsi"/>
          <w:sz w:val="22"/>
        </w:rPr>
      </w:pPr>
    </w:p>
    <w:p w14:paraId="7C013642" w14:textId="7521D277" w:rsidR="00116608" w:rsidRPr="00116608" w:rsidRDefault="00116608" w:rsidP="00116608">
      <w:pPr>
        <w:rPr>
          <w:rFonts w:ascii="Verdana" w:hAnsi="Verdana" w:cstheme="minorHAnsi"/>
          <w:sz w:val="22"/>
        </w:rPr>
      </w:pPr>
      <w:r w:rsidRPr="00116608">
        <w:rPr>
          <w:rFonts w:ascii="Verdana" w:hAnsi="Verdana" w:cstheme="minorHAnsi"/>
          <w:b/>
          <w:bCs/>
          <w:sz w:val="22"/>
        </w:rPr>
        <w:t>PARÁGRAFO PRIMERO:</w:t>
      </w:r>
      <w:r>
        <w:rPr>
          <w:rFonts w:ascii="Verdana" w:hAnsi="Verdana" w:cstheme="minorHAnsi"/>
          <w:sz w:val="22"/>
        </w:rPr>
        <w:t xml:space="preserve"> </w:t>
      </w:r>
      <w:r w:rsidRPr="00116608">
        <w:rPr>
          <w:rFonts w:ascii="Verdana" w:hAnsi="Verdana" w:cstheme="minorHAnsi"/>
          <w:sz w:val="22"/>
        </w:rPr>
        <w:t xml:space="preserve">No obstante, en caso de generarse saldos disponibles dentro del rubro destinado al mantenimiento preventivo, motivo del ofrecimiento </w:t>
      </w:r>
      <w:r w:rsidRPr="00116608">
        <w:rPr>
          <w:rFonts w:ascii="Verdana" w:hAnsi="Verdana" w:cstheme="minorHAnsi"/>
          <w:sz w:val="22"/>
        </w:rPr>
        <w:lastRenderedPageBreak/>
        <w:t>económico en la etapa de selección del contratista, dichos recursos serán reservados y podrán ser destinados para ser utilizados en la bolsa de repuestos.</w:t>
      </w:r>
    </w:p>
    <w:p w14:paraId="558B6BC6" w14:textId="77777777" w:rsidR="00116608" w:rsidRPr="00116608" w:rsidRDefault="00116608" w:rsidP="00116608">
      <w:pPr>
        <w:rPr>
          <w:rFonts w:ascii="Verdana" w:hAnsi="Verdana" w:cstheme="minorHAnsi"/>
          <w:sz w:val="22"/>
        </w:rPr>
      </w:pPr>
    </w:p>
    <w:p w14:paraId="077E8CED" w14:textId="7A8511F4" w:rsidR="00116608" w:rsidRDefault="00116608" w:rsidP="00116608">
      <w:pPr>
        <w:rPr>
          <w:rFonts w:ascii="Verdana" w:hAnsi="Verdana" w:cstheme="minorHAnsi"/>
          <w:sz w:val="22"/>
        </w:rPr>
      </w:pPr>
      <w:r w:rsidRPr="00116608">
        <w:rPr>
          <w:rFonts w:ascii="Verdana" w:hAnsi="Verdana" w:cstheme="minorHAnsi"/>
          <w:b/>
          <w:bCs/>
          <w:sz w:val="22"/>
        </w:rPr>
        <w:t xml:space="preserve">PARÁGRAFO </w:t>
      </w:r>
      <w:r>
        <w:rPr>
          <w:rFonts w:ascii="Verdana" w:hAnsi="Verdana" w:cstheme="minorHAnsi"/>
          <w:b/>
          <w:bCs/>
          <w:sz w:val="22"/>
        </w:rPr>
        <w:t>SEGUNDO</w:t>
      </w:r>
      <w:r w:rsidRPr="00116608">
        <w:rPr>
          <w:rFonts w:ascii="Verdana" w:hAnsi="Verdana" w:cstheme="minorHAnsi"/>
          <w:b/>
          <w:bCs/>
          <w:sz w:val="22"/>
        </w:rPr>
        <w:t>:</w:t>
      </w:r>
      <w:r>
        <w:rPr>
          <w:rFonts w:ascii="Verdana" w:hAnsi="Verdana" w:cstheme="minorHAnsi"/>
          <w:sz w:val="22"/>
        </w:rPr>
        <w:t xml:space="preserve"> </w:t>
      </w:r>
      <w:r w:rsidRPr="00116608">
        <w:rPr>
          <w:rFonts w:ascii="Verdana" w:hAnsi="Verdana" w:cstheme="minorHAnsi"/>
          <w:sz w:val="22"/>
        </w:rPr>
        <w:t>Los servicios del mantenimiento correctivo y la lista de repuestos, se efectuará atendiendo a las indicaciones dadas por el Supervisor del contrato, con el debido respaldo técnico-económico presentado por el contratista, y será ejecutado bajo la modalidad de consumo de acuerdo con la necesidad de la Entidad</w:t>
      </w:r>
      <w:r>
        <w:rPr>
          <w:rFonts w:ascii="Verdana" w:hAnsi="Verdana" w:cstheme="minorHAnsi"/>
          <w:sz w:val="22"/>
        </w:rPr>
        <w:t>.</w:t>
      </w:r>
    </w:p>
    <w:p w14:paraId="68E1B08E" w14:textId="77777777" w:rsidR="00116608" w:rsidRDefault="00116608" w:rsidP="00116608">
      <w:pPr>
        <w:rPr>
          <w:rFonts w:ascii="Verdana" w:hAnsi="Verdana" w:cstheme="minorHAnsi"/>
          <w:sz w:val="22"/>
        </w:rPr>
      </w:pPr>
    </w:p>
    <w:p w14:paraId="7E031A2A" w14:textId="0E2C141A" w:rsidR="009D7187" w:rsidRPr="00B424B0" w:rsidRDefault="00116608" w:rsidP="00116608">
      <w:pPr>
        <w:rPr>
          <w:rFonts w:ascii="Verdana" w:hAnsi="Verdana" w:cstheme="minorHAnsi"/>
          <w:sz w:val="22"/>
        </w:rPr>
      </w:pPr>
      <w:r w:rsidRPr="00116608">
        <w:rPr>
          <w:rFonts w:ascii="Verdana" w:hAnsi="Verdana" w:cstheme="minorHAnsi"/>
          <w:b/>
          <w:bCs/>
          <w:sz w:val="22"/>
        </w:rPr>
        <w:t xml:space="preserve">PARÁGRAFO </w:t>
      </w:r>
      <w:r>
        <w:rPr>
          <w:rFonts w:ascii="Verdana" w:hAnsi="Verdana" w:cstheme="minorHAnsi"/>
          <w:b/>
          <w:bCs/>
          <w:sz w:val="22"/>
        </w:rPr>
        <w:t>TERCERO</w:t>
      </w:r>
      <w:r w:rsidRPr="00116608">
        <w:rPr>
          <w:rFonts w:ascii="Verdana" w:hAnsi="Verdana" w:cstheme="minorHAnsi"/>
          <w:b/>
          <w:bCs/>
          <w:sz w:val="22"/>
        </w:rPr>
        <w:t>:</w:t>
      </w:r>
      <w:r>
        <w:rPr>
          <w:rFonts w:ascii="Verdana" w:hAnsi="Verdana" w:cstheme="minorHAnsi"/>
          <w:sz w:val="22"/>
        </w:rPr>
        <w:t xml:space="preserve"> </w:t>
      </w:r>
      <w:r w:rsidR="009D7187" w:rsidRPr="00B424B0">
        <w:rPr>
          <w:rFonts w:ascii="Verdana" w:hAnsi="Verdana" w:cstheme="minorHAnsi"/>
          <w:sz w:val="22"/>
        </w:rPr>
        <w:t xml:space="preserve">El </w:t>
      </w:r>
      <w:r w:rsidR="006B09B1" w:rsidRPr="00B424B0">
        <w:rPr>
          <w:rFonts w:ascii="Verdana" w:hAnsi="Verdana" w:cstheme="minorHAnsi"/>
          <w:sz w:val="22"/>
        </w:rPr>
        <w:t>Contratista</w:t>
      </w:r>
      <w:r w:rsidR="00046EBC" w:rsidRPr="00B424B0">
        <w:rPr>
          <w:rFonts w:ascii="Verdana" w:hAnsi="Verdana" w:cstheme="minorHAnsi"/>
          <w:sz w:val="22"/>
        </w:rPr>
        <w:t>,</w:t>
      </w:r>
      <w:r w:rsidR="009D7187" w:rsidRPr="00B424B0">
        <w:rPr>
          <w:rFonts w:ascii="Verdana" w:hAnsi="Verdana" w:cstheme="minorHAnsi"/>
          <w:sz w:val="22"/>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B424B0" w:rsidRDefault="009D7187" w:rsidP="00540E0E">
      <w:pPr>
        <w:rPr>
          <w:rFonts w:ascii="Verdana" w:hAnsi="Verdana" w:cstheme="minorHAnsi"/>
          <w:color w:val="1A1818" w:themeColor="text1"/>
          <w:sz w:val="22"/>
        </w:rPr>
      </w:pPr>
    </w:p>
    <w:p w14:paraId="3D38CA80" w14:textId="40C7C3BE" w:rsidR="00B46079" w:rsidRPr="00B424B0" w:rsidRDefault="00107F13" w:rsidP="591C3505">
      <w:pPr>
        <w:pStyle w:val="clusulas"/>
        <w:spacing w:before="0" w:after="0"/>
        <w:ind w:left="426"/>
        <w:rPr>
          <w:rFonts w:ascii="Verdana" w:hAnsi="Verdana"/>
          <w:color w:val="1A1818" w:themeColor="text1"/>
          <w:sz w:val="22"/>
          <w:szCs w:val="24"/>
        </w:rPr>
      </w:pPr>
      <w:r w:rsidRPr="00B424B0">
        <w:rPr>
          <w:rFonts w:ascii="Verdana" w:hAnsi="Verdana"/>
          <w:color w:val="1A1818" w:themeColor="text1"/>
          <w:sz w:val="22"/>
          <w:szCs w:val="24"/>
        </w:rPr>
        <w:t>ANTICIPO</w:t>
      </w:r>
      <w:r w:rsidR="514191E1" w:rsidRPr="00B424B0">
        <w:rPr>
          <w:rFonts w:ascii="Verdana" w:hAnsi="Verdana"/>
          <w:color w:val="1A1818" w:themeColor="text1"/>
          <w:sz w:val="22"/>
          <w:szCs w:val="24"/>
        </w:rPr>
        <w:t xml:space="preserve"> O PAGO ANTICIPADO</w:t>
      </w:r>
    </w:p>
    <w:p w14:paraId="0D7EE95D" w14:textId="26FACB85" w:rsidR="0073703A" w:rsidRPr="00B424B0" w:rsidRDefault="00107F13" w:rsidP="00A565CB">
      <w:pPr>
        <w:pStyle w:val="clusulas"/>
        <w:numPr>
          <w:ilvl w:val="0"/>
          <w:numId w:val="0"/>
        </w:numPr>
        <w:spacing w:before="0" w:after="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764303F1" w14:textId="366BA513" w:rsidR="000D4970" w:rsidRPr="00B424B0" w:rsidRDefault="00E47069" w:rsidP="00540E0E">
      <w:pPr>
        <w:rPr>
          <w:rFonts w:ascii="Verdana" w:hAnsi="Verdana" w:cstheme="minorHAnsi"/>
          <w:sz w:val="22"/>
        </w:rPr>
      </w:pPr>
      <w:r w:rsidRPr="00E47069">
        <w:rPr>
          <w:rFonts w:ascii="Verdana" w:hAnsi="Verdana" w:cstheme="minorHAnsi"/>
          <w:sz w:val="22"/>
          <w:highlight w:val="cyan"/>
        </w:rPr>
        <w:t>Para el presente contrato la Entidad no entregará al Contratista anticipo o pago anticipado.</w:t>
      </w:r>
    </w:p>
    <w:p w14:paraId="0FEE4ABF" w14:textId="77777777" w:rsidR="007A1FDE" w:rsidRPr="00B424B0" w:rsidRDefault="007A1FDE" w:rsidP="00540E0E">
      <w:pPr>
        <w:rPr>
          <w:rFonts w:ascii="Verdana" w:hAnsi="Verdana" w:cstheme="minorHAnsi"/>
          <w:sz w:val="22"/>
        </w:rPr>
      </w:pPr>
    </w:p>
    <w:p w14:paraId="2F4471E9" w14:textId="46BD6D7C" w:rsidR="00CB63BE" w:rsidRPr="00B424B0" w:rsidRDefault="00312225" w:rsidP="00A565CB">
      <w:pPr>
        <w:pStyle w:val="clusulas"/>
        <w:spacing w:before="0" w:after="0"/>
        <w:ind w:left="426"/>
        <w:rPr>
          <w:rFonts w:ascii="Verdana" w:hAnsi="Verdana" w:cstheme="minorHAnsi"/>
          <w:sz w:val="22"/>
        </w:rPr>
      </w:pPr>
      <w:r w:rsidRPr="00B424B0">
        <w:rPr>
          <w:rFonts w:ascii="Verdana" w:hAnsi="Verdana" w:cstheme="minorHAnsi"/>
          <w:sz w:val="22"/>
        </w:rPr>
        <w:t xml:space="preserve">APROPIACIÓN PRESUPUESTAL </w:t>
      </w:r>
    </w:p>
    <w:p w14:paraId="6C1E17D8" w14:textId="77777777" w:rsidR="00B46079" w:rsidRPr="00B424B0" w:rsidRDefault="00B46079" w:rsidP="00B46079">
      <w:pPr>
        <w:pStyle w:val="clusulas"/>
        <w:numPr>
          <w:ilvl w:val="0"/>
          <w:numId w:val="0"/>
        </w:numPr>
        <w:spacing w:before="0" w:after="0"/>
        <w:ind w:left="720"/>
        <w:rPr>
          <w:rFonts w:ascii="Verdana" w:hAnsi="Verdana" w:cstheme="minorHAnsi"/>
          <w:color w:val="1A1818" w:themeColor="text1"/>
          <w:sz w:val="22"/>
        </w:rPr>
      </w:pPr>
    </w:p>
    <w:p w14:paraId="0E9A2050" w14:textId="027870BB" w:rsidR="00312225" w:rsidRDefault="00312225" w:rsidP="00540E0E">
      <w:pPr>
        <w:rPr>
          <w:rFonts w:ascii="Verdana" w:hAnsi="Verdana" w:cstheme="minorHAnsi"/>
          <w:color w:val="1A1818" w:themeColor="text1"/>
          <w:sz w:val="22"/>
        </w:rPr>
      </w:pPr>
      <w:r w:rsidRPr="00B424B0">
        <w:rPr>
          <w:rFonts w:ascii="Verdana" w:hAnsi="Verdana" w:cstheme="minorHAnsi"/>
          <w:color w:val="1A1818" w:themeColor="text1"/>
          <w:sz w:val="22"/>
        </w:rPr>
        <w:t>El pago de la suma estipulada en este contrato se sujetará a la apropiación presupuestal correspondiente y específicamente al Certificado de Disponibilidad Presupuestal:</w:t>
      </w:r>
    </w:p>
    <w:p w14:paraId="702FC084" w14:textId="77777777" w:rsidR="00C95FBB" w:rsidRPr="00B424B0" w:rsidRDefault="00C95FBB" w:rsidP="00540E0E">
      <w:pPr>
        <w:rPr>
          <w:rFonts w:ascii="Verdana" w:hAnsi="Verdana" w:cstheme="minorHAnsi"/>
          <w:color w:val="1A1818" w:themeColor="text1"/>
          <w:sz w:val="22"/>
        </w:rPr>
      </w:pPr>
    </w:p>
    <w:p w14:paraId="61895BC5" w14:textId="353986ED" w:rsidR="00312225" w:rsidRPr="00B424B0" w:rsidRDefault="00B268B0" w:rsidP="00540E0E">
      <w:pPr>
        <w:rPr>
          <w:rFonts w:ascii="Verdana" w:hAnsi="Verdana" w:cstheme="minorHAnsi"/>
          <w:color w:val="1A1818" w:themeColor="text1"/>
          <w:sz w:val="22"/>
        </w:rPr>
      </w:pPr>
      <w:r>
        <w:rPr>
          <w:noProof/>
        </w:rPr>
        <w:drawing>
          <wp:inline distT="0" distB="0" distL="0" distR="0" wp14:anchorId="7AF9FFA5" wp14:editId="5A084DA8">
            <wp:extent cx="5612130" cy="930275"/>
            <wp:effectExtent l="0" t="0" r="7620" b="3175"/>
            <wp:docPr id="21349608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960831" name=""/>
                    <pic:cNvPicPr/>
                  </pic:nvPicPr>
                  <pic:blipFill>
                    <a:blip r:embed="rId11"/>
                    <a:stretch>
                      <a:fillRect/>
                    </a:stretch>
                  </pic:blipFill>
                  <pic:spPr>
                    <a:xfrm>
                      <a:off x="0" y="0"/>
                      <a:ext cx="5612130" cy="930275"/>
                    </a:xfrm>
                    <a:prstGeom prst="rect">
                      <a:avLst/>
                    </a:prstGeom>
                  </pic:spPr>
                </pic:pic>
              </a:graphicData>
            </a:graphic>
          </wp:inline>
        </w:drawing>
      </w:r>
    </w:p>
    <w:p w14:paraId="698D3C6A" w14:textId="77777777" w:rsidR="00C95FBB" w:rsidRDefault="00C95FBB" w:rsidP="00540E0E">
      <w:pPr>
        <w:rPr>
          <w:rFonts w:ascii="Verdana" w:hAnsi="Verdana" w:cstheme="minorHAnsi"/>
          <w:color w:val="1A1818" w:themeColor="text1"/>
          <w:sz w:val="22"/>
          <w:highlight w:val="cyan"/>
        </w:rPr>
      </w:pPr>
    </w:p>
    <w:p w14:paraId="6F05789F" w14:textId="72F985C1" w:rsidR="00312225" w:rsidRPr="00B424B0" w:rsidRDefault="00C95FBB" w:rsidP="00540E0E">
      <w:pPr>
        <w:rPr>
          <w:rFonts w:ascii="Verdana" w:hAnsi="Verdana" w:cstheme="minorHAnsi"/>
          <w:color w:val="1A1818" w:themeColor="text1"/>
          <w:sz w:val="22"/>
        </w:rPr>
      </w:pPr>
      <w:r w:rsidRPr="00C95FBB">
        <w:rPr>
          <w:rFonts w:ascii="Verdana" w:hAnsi="Verdana" w:cstheme="minorHAnsi"/>
          <w:color w:val="1A1818" w:themeColor="text1"/>
          <w:sz w:val="22"/>
          <w:highlight w:val="cyan"/>
        </w:rPr>
        <w:t xml:space="preserve">Correspondiente a la vigencia fiscal del año 2026 según el Certificado de Disponibilidad Presupuestal, expedidos por la </w:t>
      </w:r>
      <w:proofErr w:type="gramStart"/>
      <w:r w:rsidRPr="00C95FBB">
        <w:rPr>
          <w:rFonts w:ascii="Verdana" w:hAnsi="Verdana" w:cstheme="minorHAnsi"/>
          <w:color w:val="1A1818" w:themeColor="text1"/>
          <w:sz w:val="22"/>
          <w:highlight w:val="cyan"/>
        </w:rPr>
        <w:t>Jefe</w:t>
      </w:r>
      <w:proofErr w:type="gramEnd"/>
      <w:r w:rsidRPr="00C95FBB">
        <w:rPr>
          <w:rFonts w:ascii="Verdana" w:hAnsi="Verdana" w:cstheme="minorHAnsi"/>
          <w:color w:val="1A1818" w:themeColor="text1"/>
          <w:sz w:val="22"/>
          <w:highlight w:val="cyan"/>
        </w:rPr>
        <w:t xml:space="preserve"> de Ejecución Presupuestal y Pagos de la Dirección Seccional de Administración Judicial de Cali – Valle del Cauca.</w:t>
      </w:r>
      <w:r w:rsidR="00312225" w:rsidRPr="00B424B0">
        <w:rPr>
          <w:rFonts w:ascii="Verdana" w:hAnsi="Verdana" w:cstheme="minorHAnsi"/>
          <w:color w:val="1A1818" w:themeColor="text1"/>
          <w:sz w:val="22"/>
        </w:rPr>
        <w:t xml:space="preserve"> </w:t>
      </w:r>
    </w:p>
    <w:p w14:paraId="50455934" w14:textId="0F7BF0E4" w:rsidR="00312225" w:rsidRPr="00B424B0" w:rsidRDefault="00312225" w:rsidP="00540E0E">
      <w:pPr>
        <w:rPr>
          <w:rFonts w:ascii="Verdana" w:hAnsi="Verdana" w:cstheme="minorHAnsi"/>
          <w:color w:val="1A1818" w:themeColor="text1"/>
          <w:sz w:val="22"/>
        </w:rPr>
      </w:pPr>
    </w:p>
    <w:p w14:paraId="20D51BDE" w14:textId="5C59FB48" w:rsidR="00312225" w:rsidRPr="00B424B0" w:rsidRDefault="00A85DE2"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FORMA DE PAGO</w:t>
      </w:r>
    </w:p>
    <w:p w14:paraId="0309E668" w14:textId="77777777" w:rsidR="00B46079" w:rsidRPr="00B424B0" w:rsidRDefault="00B46079" w:rsidP="00B46079">
      <w:pPr>
        <w:pStyle w:val="clusulas"/>
        <w:numPr>
          <w:ilvl w:val="0"/>
          <w:numId w:val="0"/>
        </w:numPr>
        <w:spacing w:before="0" w:after="0"/>
        <w:rPr>
          <w:rFonts w:ascii="Verdana" w:hAnsi="Verdana" w:cstheme="minorHAnsi"/>
          <w:color w:val="1A1818" w:themeColor="text1"/>
          <w:sz w:val="22"/>
        </w:rPr>
      </w:pPr>
    </w:p>
    <w:p w14:paraId="439C76F4" w14:textId="77777777" w:rsidR="00605F19" w:rsidRPr="00605F19" w:rsidRDefault="00605F19" w:rsidP="00605F19">
      <w:pPr>
        <w:rPr>
          <w:rFonts w:ascii="Verdana" w:hAnsi="Verdana"/>
          <w:sz w:val="22"/>
          <w:szCs w:val="24"/>
        </w:rPr>
      </w:pPr>
      <w:r w:rsidRPr="00605F19">
        <w:rPr>
          <w:rFonts w:ascii="Verdana" w:hAnsi="Verdana"/>
          <w:sz w:val="22"/>
          <w:szCs w:val="24"/>
        </w:rPr>
        <w:t>La Dirección Seccional de Administración Judicial de Cali – Valle del Cauca, realizará el pago correspondiente, conforme al PAC de la Entidad, bajo la modalidad de mensualidad vencida, de acuerdo con los mantenimientos realizados, previa presentación de los siguientes documentos:</w:t>
      </w:r>
    </w:p>
    <w:p w14:paraId="648C3D8A" w14:textId="77777777" w:rsidR="00605F19" w:rsidRPr="00605F19" w:rsidRDefault="00605F19" w:rsidP="00605F19">
      <w:pPr>
        <w:rPr>
          <w:rFonts w:ascii="Verdana" w:hAnsi="Verdana"/>
          <w:sz w:val="22"/>
          <w:szCs w:val="24"/>
        </w:rPr>
      </w:pPr>
    </w:p>
    <w:p w14:paraId="7321BB3C" w14:textId="77777777" w:rsidR="00605F19" w:rsidRPr="00605F19" w:rsidRDefault="00605F19" w:rsidP="00605F19">
      <w:pPr>
        <w:rPr>
          <w:rFonts w:ascii="Verdana" w:hAnsi="Verdana"/>
          <w:sz w:val="22"/>
          <w:szCs w:val="24"/>
        </w:rPr>
      </w:pPr>
      <w:r w:rsidRPr="00605F19">
        <w:rPr>
          <w:rFonts w:ascii="Verdana" w:hAnsi="Verdana"/>
          <w:sz w:val="22"/>
          <w:szCs w:val="24"/>
        </w:rPr>
        <w:lastRenderedPageBreak/>
        <w:t>-</w:t>
      </w:r>
      <w:r w:rsidRPr="00605F19">
        <w:rPr>
          <w:rFonts w:ascii="Verdana" w:hAnsi="Verdana"/>
          <w:sz w:val="22"/>
          <w:szCs w:val="24"/>
        </w:rPr>
        <w:tab/>
        <w:t>Factura electrónica o cuenta de cobro dependiendo del régimen tributario al que pertenezca el CONTRATISTA (responsables o no responsables del impuesto a las ventas) según el caso</w:t>
      </w:r>
    </w:p>
    <w:p w14:paraId="7018E069" w14:textId="77777777" w:rsidR="00605F19" w:rsidRPr="00605F19" w:rsidRDefault="00605F19" w:rsidP="00605F19">
      <w:pPr>
        <w:rPr>
          <w:rFonts w:ascii="Verdana" w:hAnsi="Verdana"/>
          <w:sz w:val="22"/>
          <w:szCs w:val="24"/>
        </w:rPr>
      </w:pPr>
      <w:r w:rsidRPr="00605F19">
        <w:rPr>
          <w:rFonts w:ascii="Verdana" w:hAnsi="Verdana"/>
          <w:sz w:val="22"/>
          <w:szCs w:val="24"/>
        </w:rPr>
        <w:t>-</w:t>
      </w:r>
      <w:r w:rsidRPr="00605F19">
        <w:rPr>
          <w:rFonts w:ascii="Verdana" w:hAnsi="Verdana"/>
          <w:sz w:val="22"/>
          <w:szCs w:val="24"/>
        </w:rPr>
        <w:tab/>
        <w:t>Acreditación del pago de los aportes al Sistema Integral de Seguridad Social, es decir, Salud, Riesgos Laborales y Pensión, así como de los aportes parafiscales a las Cajas de Compensación Familiar, al Instituto Colombiano de Bienestar Familiar – ICBF y al Servicio Nacional de Aprendizaje – SENA, conforme a lo establecido en el artículo 23 de la Ley 1150 de 2007 (mediante planillas de pago correspondientes al personal que ejecute el contrato y certificación de encontrarse a paz y salvo por estos conceptos, suscrita por la persona natural o el representante legal de la persona jurídica y/o el revisor fiscal, si lo tuviere). En caso de que la certificación sea suscrita por el revisor fiscal, esta deberá venir acompañada de los respectivos soportes que acrediten su calidad y vigencia, así como de los documentos que respalden la información certificada.</w:t>
      </w:r>
    </w:p>
    <w:p w14:paraId="0566007A" w14:textId="77777777" w:rsidR="00605F19" w:rsidRPr="00605F19" w:rsidRDefault="00605F19" w:rsidP="00605F19">
      <w:pPr>
        <w:rPr>
          <w:rFonts w:ascii="Verdana" w:hAnsi="Verdana"/>
          <w:sz w:val="22"/>
          <w:szCs w:val="24"/>
        </w:rPr>
      </w:pPr>
      <w:r w:rsidRPr="00605F19">
        <w:rPr>
          <w:rFonts w:ascii="Verdana" w:hAnsi="Verdana"/>
          <w:sz w:val="22"/>
          <w:szCs w:val="24"/>
        </w:rPr>
        <w:t>-</w:t>
      </w:r>
      <w:r w:rsidRPr="00605F19">
        <w:rPr>
          <w:rFonts w:ascii="Verdana" w:hAnsi="Verdana"/>
          <w:sz w:val="22"/>
          <w:szCs w:val="24"/>
        </w:rPr>
        <w:tab/>
        <w:t>Informe de rutinas realizadas conforme los documentos “Anexo 1. Inventario de componentes Sistema Integral de Seguridad (S.I.S.)” y “Anexo 2. Especificaciones Técnicas y Obligaciones del Contratista”</w:t>
      </w:r>
    </w:p>
    <w:p w14:paraId="352D0430" w14:textId="77777777" w:rsidR="00605F19" w:rsidRPr="00605F19" w:rsidRDefault="00605F19" w:rsidP="00605F19">
      <w:pPr>
        <w:rPr>
          <w:rFonts w:ascii="Verdana" w:hAnsi="Verdana"/>
          <w:sz w:val="22"/>
          <w:szCs w:val="24"/>
        </w:rPr>
      </w:pPr>
      <w:r w:rsidRPr="00605F19">
        <w:rPr>
          <w:rFonts w:ascii="Verdana" w:hAnsi="Verdana"/>
          <w:sz w:val="22"/>
          <w:szCs w:val="24"/>
        </w:rPr>
        <w:t>-</w:t>
      </w:r>
      <w:r w:rsidRPr="00605F19">
        <w:rPr>
          <w:rFonts w:ascii="Verdana" w:hAnsi="Verdana"/>
          <w:sz w:val="22"/>
          <w:szCs w:val="24"/>
        </w:rPr>
        <w:tab/>
        <w:t>Cumplido de recibido a satisfacción expedido por parte del Supervisor del contrato.</w:t>
      </w:r>
    </w:p>
    <w:p w14:paraId="1B06844D" w14:textId="77777777" w:rsidR="00605F19" w:rsidRPr="00605F19" w:rsidRDefault="00605F19" w:rsidP="00605F19">
      <w:pPr>
        <w:rPr>
          <w:rFonts w:ascii="Verdana" w:hAnsi="Verdana"/>
          <w:sz w:val="22"/>
          <w:szCs w:val="24"/>
        </w:rPr>
      </w:pPr>
      <w:r w:rsidRPr="00605F19">
        <w:rPr>
          <w:rFonts w:ascii="Verdana" w:hAnsi="Verdana"/>
          <w:sz w:val="22"/>
          <w:szCs w:val="24"/>
        </w:rPr>
        <w:t>-</w:t>
      </w:r>
      <w:r w:rsidRPr="00605F19">
        <w:rPr>
          <w:rFonts w:ascii="Verdana" w:hAnsi="Verdana"/>
          <w:sz w:val="22"/>
          <w:szCs w:val="24"/>
        </w:rPr>
        <w:tab/>
        <w:t xml:space="preserve">Informe de supervisión que certifique el cumplimiento de las obligaciones contractuales. </w:t>
      </w:r>
    </w:p>
    <w:p w14:paraId="640E2FCC" w14:textId="77777777" w:rsidR="00605F19" w:rsidRPr="00605F19" w:rsidRDefault="00605F19" w:rsidP="00605F19">
      <w:pPr>
        <w:rPr>
          <w:rFonts w:ascii="Verdana" w:hAnsi="Verdana"/>
          <w:sz w:val="22"/>
          <w:szCs w:val="24"/>
        </w:rPr>
      </w:pPr>
    </w:p>
    <w:p w14:paraId="0F4C9D4C" w14:textId="77777777" w:rsidR="00605F19" w:rsidRPr="00605F19" w:rsidRDefault="00605F19" w:rsidP="00605F19">
      <w:pPr>
        <w:rPr>
          <w:rFonts w:ascii="Verdana" w:hAnsi="Verdana"/>
          <w:sz w:val="22"/>
          <w:szCs w:val="24"/>
        </w:rPr>
      </w:pPr>
      <w:r w:rsidRPr="00605F19">
        <w:rPr>
          <w:rFonts w:ascii="Verdana" w:hAnsi="Verdana"/>
          <w:sz w:val="22"/>
          <w:szCs w:val="24"/>
        </w:rPr>
        <w:t xml:space="preserve">En todo caso, los pagos estipulados en el presente </w:t>
      </w:r>
      <w:proofErr w:type="gramStart"/>
      <w:r w:rsidRPr="00605F19">
        <w:rPr>
          <w:rFonts w:ascii="Verdana" w:hAnsi="Verdana"/>
          <w:sz w:val="22"/>
          <w:szCs w:val="24"/>
        </w:rPr>
        <w:t>punto,</w:t>
      </w:r>
      <w:proofErr w:type="gramEnd"/>
      <w:r w:rsidRPr="00605F19">
        <w:rPr>
          <w:rFonts w:ascii="Verdana" w:hAnsi="Verdana"/>
          <w:sz w:val="22"/>
          <w:szCs w:val="24"/>
        </w:rPr>
        <w:t xml:space="preserve"> quedan sujetos a los recursos que la Dirección General del Tesoro – Ministerio de Hacienda y Crédito Público, situé a la Entidad y no podrá afectar el pago oportuno de los salarios y prestaciones sociales del personal que preste el servicio.</w:t>
      </w:r>
    </w:p>
    <w:p w14:paraId="093B2D93" w14:textId="77777777" w:rsidR="00605F19" w:rsidRPr="00605F19" w:rsidRDefault="00605F19" w:rsidP="00605F19">
      <w:pPr>
        <w:rPr>
          <w:rFonts w:ascii="Verdana" w:hAnsi="Verdana"/>
          <w:sz w:val="22"/>
          <w:szCs w:val="24"/>
        </w:rPr>
      </w:pPr>
    </w:p>
    <w:p w14:paraId="3E502663" w14:textId="77777777" w:rsidR="00605F19" w:rsidRPr="00605F19" w:rsidRDefault="00605F19" w:rsidP="00605F19">
      <w:pPr>
        <w:rPr>
          <w:rFonts w:ascii="Verdana" w:hAnsi="Verdana"/>
          <w:b/>
          <w:bCs/>
          <w:sz w:val="22"/>
          <w:szCs w:val="24"/>
        </w:rPr>
      </w:pPr>
      <w:r w:rsidRPr="00605F19">
        <w:rPr>
          <w:rFonts w:ascii="Verdana" w:hAnsi="Verdana"/>
          <w:b/>
          <w:bCs/>
          <w:sz w:val="22"/>
          <w:szCs w:val="24"/>
        </w:rPr>
        <w:t xml:space="preserve">IMPACTO TRIBUTARIO </w:t>
      </w:r>
    </w:p>
    <w:p w14:paraId="23DD7078" w14:textId="77777777" w:rsidR="00605F19" w:rsidRPr="00605F19" w:rsidRDefault="00605F19" w:rsidP="00605F19">
      <w:pPr>
        <w:rPr>
          <w:rFonts w:ascii="Verdana" w:hAnsi="Verdana"/>
          <w:b/>
          <w:bCs/>
          <w:sz w:val="22"/>
          <w:szCs w:val="24"/>
        </w:rPr>
      </w:pPr>
    </w:p>
    <w:p w14:paraId="01307088" w14:textId="77777777" w:rsidR="00605F19" w:rsidRPr="00605F19" w:rsidRDefault="00605F19" w:rsidP="00605F19">
      <w:pPr>
        <w:rPr>
          <w:rFonts w:ascii="Verdana" w:hAnsi="Verdana"/>
          <w:sz w:val="22"/>
          <w:szCs w:val="24"/>
        </w:rPr>
      </w:pPr>
      <w:r w:rsidRPr="00605F19">
        <w:rPr>
          <w:rFonts w:ascii="Verdana" w:hAnsi="Verdana"/>
          <w:sz w:val="22"/>
          <w:szCs w:val="24"/>
        </w:rPr>
        <w:t>La Dirección Seccional de Administración Judicial de Cali – Valle del Cauca, efectuará las retenciones que por ley esté autorizado a realizar, como son: RETENCIÓN POR RENTA, RETENCIÓN POR INDUSTRIA Y COMERCIO-ICA y deducciones por el cobro de las estampillas PROUNIVERSIDAD NACIONAL DE COLOMBIA Y OTRAS UNIVERSIDADES ESTATALES, PROUNIPACÍFICO Y PROUCEVA a la tarifa del 0,5% cada una de ellas, de acuerdo a lo indicado en las Ordenanzas 473 y 474 de 2017, 549 de 2020, 692 de 2025, y las demás que se reglamenten durante la ejecución del contrato.</w:t>
      </w:r>
    </w:p>
    <w:p w14:paraId="3A59C914" w14:textId="77777777" w:rsidR="00605F19" w:rsidRPr="00605F19" w:rsidRDefault="00605F19" w:rsidP="00605F19">
      <w:pPr>
        <w:rPr>
          <w:rFonts w:ascii="Verdana" w:hAnsi="Verdana"/>
          <w:sz w:val="22"/>
          <w:szCs w:val="24"/>
        </w:rPr>
      </w:pPr>
    </w:p>
    <w:p w14:paraId="2183DC89" w14:textId="77777777" w:rsidR="00605F19" w:rsidRPr="00605F19" w:rsidRDefault="00605F19" w:rsidP="00605F19">
      <w:pPr>
        <w:rPr>
          <w:rFonts w:ascii="Verdana" w:hAnsi="Verdana"/>
          <w:sz w:val="22"/>
          <w:szCs w:val="24"/>
        </w:rPr>
      </w:pPr>
      <w:r w:rsidRPr="00605F19">
        <w:rPr>
          <w:rFonts w:ascii="Verdana" w:hAnsi="Verdana"/>
          <w:sz w:val="22"/>
          <w:szCs w:val="24"/>
        </w:rPr>
        <w:t>El pago se hará en consignación a la cuenta corriente o de ahorros que indique el contratista en el formulario de Beneficiario Cuenta.</w:t>
      </w:r>
    </w:p>
    <w:p w14:paraId="5AB031A9" w14:textId="77777777" w:rsidR="00605F19" w:rsidRPr="00605F19" w:rsidRDefault="00605F19" w:rsidP="00605F19">
      <w:pPr>
        <w:rPr>
          <w:rFonts w:ascii="Verdana" w:hAnsi="Verdana"/>
          <w:sz w:val="22"/>
          <w:szCs w:val="24"/>
        </w:rPr>
      </w:pPr>
    </w:p>
    <w:p w14:paraId="346DFB95" w14:textId="77777777" w:rsidR="00605F19" w:rsidRPr="00605F19" w:rsidRDefault="00605F19" w:rsidP="00605F19">
      <w:pPr>
        <w:rPr>
          <w:rFonts w:ascii="Verdana" w:hAnsi="Verdana"/>
          <w:sz w:val="22"/>
          <w:szCs w:val="24"/>
        </w:rPr>
      </w:pPr>
      <w:r w:rsidRPr="00605F19">
        <w:rPr>
          <w:rFonts w:ascii="Verdana" w:hAnsi="Verdana"/>
          <w:b/>
          <w:bCs/>
          <w:sz w:val="22"/>
          <w:szCs w:val="24"/>
        </w:rPr>
        <w:t>NOTA:</w:t>
      </w:r>
      <w:r w:rsidRPr="00605F19">
        <w:rPr>
          <w:rFonts w:ascii="Verdana" w:hAnsi="Verdana"/>
          <w:sz w:val="22"/>
          <w:szCs w:val="24"/>
        </w:rPr>
        <w:t xml:space="preserve"> En cumplimiento de la Directiva Presidencial No.9 del 17 de septiembre de 2020, los proveedores y contratistas del estado para efectos de realizar los pagos parciales o totales, los contratistas o proveedores deben remitir las </w:t>
      </w:r>
      <w:r w:rsidRPr="00605F19">
        <w:rPr>
          <w:rFonts w:ascii="Verdana" w:hAnsi="Verdana"/>
          <w:sz w:val="22"/>
          <w:szCs w:val="24"/>
        </w:rPr>
        <w:lastRenderedPageBreak/>
        <w:t xml:space="preserve">facturas al correo electrónico dispuesto por el SIIF Nación, siguiendo los siguientes pasos: </w:t>
      </w:r>
    </w:p>
    <w:p w14:paraId="7A595F23" w14:textId="77777777" w:rsidR="00605F19" w:rsidRPr="00605F19" w:rsidRDefault="00605F19" w:rsidP="00605F19">
      <w:pPr>
        <w:rPr>
          <w:rFonts w:ascii="Verdana" w:hAnsi="Verdana"/>
          <w:sz w:val="22"/>
          <w:szCs w:val="24"/>
        </w:rPr>
      </w:pPr>
    </w:p>
    <w:p w14:paraId="51A3C404" w14:textId="77777777" w:rsidR="00605F19" w:rsidRPr="00605F19" w:rsidRDefault="00605F19" w:rsidP="00605F19">
      <w:pPr>
        <w:rPr>
          <w:rFonts w:ascii="Verdana" w:hAnsi="Verdana"/>
          <w:sz w:val="22"/>
          <w:szCs w:val="24"/>
        </w:rPr>
      </w:pPr>
      <w:r w:rsidRPr="00605F19">
        <w:rPr>
          <w:rFonts w:ascii="Verdana" w:hAnsi="Verdana"/>
          <w:sz w:val="22"/>
          <w:szCs w:val="24"/>
        </w:rPr>
        <w:t>-</w:t>
      </w:r>
      <w:r w:rsidRPr="00605F19">
        <w:rPr>
          <w:rFonts w:ascii="Verdana" w:hAnsi="Verdana"/>
          <w:sz w:val="22"/>
          <w:szCs w:val="24"/>
        </w:rPr>
        <w:tab/>
        <w:t xml:space="preserve"> Registrar en la sección de la factura DATOS DEL ADQUIRENTE, en el campo correo, el buzón electrónico siifnacion.facturaelectronica@minhacienda.gov.co dispuesto por el Ministerio de Hacienda y Crédito Público, con el fin de que, una vez generada la factura electrónica a través del medio seleccionado, éste la envíe automáticamente. </w:t>
      </w:r>
    </w:p>
    <w:p w14:paraId="12A3A280" w14:textId="77777777" w:rsidR="00605F19" w:rsidRPr="00605F19" w:rsidRDefault="00605F19" w:rsidP="00605F19">
      <w:pPr>
        <w:rPr>
          <w:rFonts w:ascii="Verdana" w:hAnsi="Verdana"/>
          <w:sz w:val="22"/>
          <w:szCs w:val="24"/>
        </w:rPr>
      </w:pPr>
    </w:p>
    <w:p w14:paraId="2A9DC232" w14:textId="77777777" w:rsidR="00605F19" w:rsidRPr="00605F19" w:rsidRDefault="00605F19" w:rsidP="00605F19">
      <w:pPr>
        <w:rPr>
          <w:rFonts w:ascii="Verdana" w:hAnsi="Verdana"/>
          <w:sz w:val="22"/>
          <w:szCs w:val="24"/>
        </w:rPr>
      </w:pPr>
      <w:r w:rsidRPr="00605F19">
        <w:rPr>
          <w:rFonts w:ascii="Verdana" w:hAnsi="Verdana"/>
          <w:sz w:val="22"/>
          <w:szCs w:val="24"/>
        </w:rPr>
        <w:t>-</w:t>
      </w:r>
      <w:r w:rsidRPr="00605F19">
        <w:rPr>
          <w:rFonts w:ascii="Verdana" w:hAnsi="Verdana"/>
          <w:sz w:val="22"/>
          <w:szCs w:val="24"/>
        </w:rPr>
        <w:tab/>
        <w:t>El contenido de la factura generada por el contratista o proveedor se debe registrar lo siguiente:</w:t>
      </w:r>
    </w:p>
    <w:p w14:paraId="012FCCC3" w14:textId="77777777" w:rsidR="00605F19" w:rsidRPr="00605F19" w:rsidRDefault="00605F19" w:rsidP="00605F19">
      <w:pPr>
        <w:rPr>
          <w:rFonts w:ascii="Verdana" w:hAnsi="Verdana"/>
          <w:sz w:val="22"/>
          <w:szCs w:val="24"/>
        </w:rPr>
      </w:pPr>
      <w:r w:rsidRPr="00605F19">
        <w:rPr>
          <w:rFonts w:ascii="Verdana" w:hAnsi="Verdana"/>
          <w:sz w:val="22"/>
          <w:szCs w:val="24"/>
        </w:rPr>
        <w:t xml:space="preserve"> </w:t>
      </w:r>
    </w:p>
    <w:p w14:paraId="21CF0B17" w14:textId="77777777" w:rsidR="00605F19" w:rsidRPr="00605F19" w:rsidRDefault="00605F19" w:rsidP="00605F19">
      <w:pPr>
        <w:rPr>
          <w:rFonts w:ascii="Verdana" w:hAnsi="Verdana"/>
          <w:sz w:val="22"/>
          <w:szCs w:val="24"/>
        </w:rPr>
      </w:pPr>
      <w:r w:rsidRPr="00605F19">
        <w:rPr>
          <w:rFonts w:ascii="Verdana" w:hAnsi="Verdana"/>
          <w:sz w:val="22"/>
          <w:szCs w:val="24"/>
        </w:rPr>
        <w:t>1.</w:t>
      </w:r>
      <w:r w:rsidRPr="00605F19">
        <w:rPr>
          <w:rFonts w:ascii="Verdana" w:hAnsi="Verdana"/>
          <w:sz w:val="22"/>
          <w:szCs w:val="24"/>
        </w:rPr>
        <w:tab/>
        <w:t>Elaborar la factura electrónica mediante operador tecnológico autorizado, solución gratuita de la DIAN o software propio, previa habilitación ante la DIAN</w:t>
      </w:r>
    </w:p>
    <w:p w14:paraId="1EE93851" w14:textId="77777777" w:rsidR="00605F19" w:rsidRPr="00605F19" w:rsidRDefault="00605F19" w:rsidP="00605F19">
      <w:pPr>
        <w:rPr>
          <w:rFonts w:ascii="Verdana" w:hAnsi="Verdana"/>
          <w:sz w:val="22"/>
          <w:szCs w:val="24"/>
        </w:rPr>
      </w:pPr>
      <w:r w:rsidRPr="00605F19">
        <w:rPr>
          <w:rFonts w:ascii="Verdana" w:hAnsi="Verdana"/>
          <w:sz w:val="22"/>
          <w:szCs w:val="24"/>
        </w:rPr>
        <w:t>2.</w:t>
      </w:r>
      <w:r w:rsidRPr="00605F19">
        <w:rPr>
          <w:rFonts w:ascii="Verdana" w:hAnsi="Verdana"/>
          <w:sz w:val="22"/>
          <w:szCs w:val="24"/>
        </w:rPr>
        <w:tab/>
        <w:t>Diligenciar en la sección de la factura DATOS del EMISOR, en el campo correo la dirección electrónica, en donde le será notificado en caso de existir fallas en la validación del correo.</w:t>
      </w:r>
    </w:p>
    <w:p w14:paraId="74223AED" w14:textId="77777777" w:rsidR="00605F19" w:rsidRPr="00605F19" w:rsidRDefault="00605F19" w:rsidP="00605F19">
      <w:pPr>
        <w:rPr>
          <w:rFonts w:ascii="Verdana" w:hAnsi="Verdana"/>
          <w:sz w:val="22"/>
          <w:szCs w:val="24"/>
        </w:rPr>
      </w:pPr>
      <w:r w:rsidRPr="00605F19">
        <w:rPr>
          <w:rFonts w:ascii="Verdana" w:hAnsi="Verdana"/>
          <w:sz w:val="22"/>
          <w:szCs w:val="24"/>
        </w:rPr>
        <w:t>3.</w:t>
      </w:r>
      <w:r w:rsidRPr="00605F19">
        <w:rPr>
          <w:rFonts w:ascii="Verdana" w:hAnsi="Verdana"/>
          <w:sz w:val="22"/>
          <w:szCs w:val="24"/>
        </w:rPr>
        <w:tab/>
        <w:t>Diligenciar en el asunto o en la sección de la factura NOTAS, lo siguiente: #$ luego el código de identificación de la entidad a la cual le va a enviar la factura, datos del contrato, y correo del supervisor, finalizando con#$, debidamente separados por punto y coma.</w:t>
      </w:r>
    </w:p>
    <w:p w14:paraId="603B80D5" w14:textId="77777777" w:rsidR="00605F19" w:rsidRPr="00605F19" w:rsidRDefault="00605F19" w:rsidP="00605F19">
      <w:pPr>
        <w:rPr>
          <w:rFonts w:ascii="Verdana" w:hAnsi="Verdana"/>
          <w:sz w:val="22"/>
          <w:szCs w:val="24"/>
        </w:rPr>
      </w:pPr>
      <w:r w:rsidRPr="00605F19">
        <w:rPr>
          <w:rFonts w:ascii="Verdana" w:hAnsi="Verdana"/>
          <w:sz w:val="22"/>
          <w:szCs w:val="24"/>
        </w:rPr>
        <w:t>4.</w:t>
      </w:r>
      <w:r w:rsidRPr="00605F19">
        <w:rPr>
          <w:rFonts w:ascii="Verdana" w:hAnsi="Verdana"/>
          <w:sz w:val="22"/>
          <w:szCs w:val="24"/>
        </w:rPr>
        <w:tab/>
        <w:t>El código de la Entidad es Tribunales y Juzgados 27-01-01-827.</w:t>
      </w:r>
    </w:p>
    <w:p w14:paraId="65CA4ECF" w14:textId="77777777" w:rsidR="00605F19" w:rsidRPr="00605F19" w:rsidRDefault="00605F19" w:rsidP="00605F19">
      <w:pPr>
        <w:rPr>
          <w:rFonts w:ascii="Verdana" w:hAnsi="Verdana"/>
          <w:sz w:val="22"/>
          <w:szCs w:val="24"/>
        </w:rPr>
      </w:pPr>
      <w:r w:rsidRPr="00605F19">
        <w:rPr>
          <w:rFonts w:ascii="Verdana" w:hAnsi="Verdana"/>
          <w:sz w:val="22"/>
          <w:szCs w:val="24"/>
        </w:rPr>
        <w:t>5.</w:t>
      </w:r>
      <w:r w:rsidRPr="00605F19">
        <w:rPr>
          <w:rFonts w:ascii="Verdana" w:hAnsi="Verdana"/>
          <w:sz w:val="22"/>
          <w:szCs w:val="24"/>
        </w:rPr>
        <w:tab/>
        <w:t>Antes de emitir la factura se sugiere comunicarse con el Supervisor del Contrato para la orientación y lineamientos con respecto a la ejecución.</w:t>
      </w:r>
    </w:p>
    <w:p w14:paraId="77B4CD92" w14:textId="1D3E3677" w:rsidR="00605F19" w:rsidRDefault="00605F19" w:rsidP="00605F19">
      <w:pPr>
        <w:rPr>
          <w:rFonts w:ascii="Verdana" w:hAnsi="Verdana"/>
          <w:sz w:val="22"/>
          <w:szCs w:val="24"/>
        </w:rPr>
      </w:pPr>
      <w:r w:rsidRPr="00605F19">
        <w:rPr>
          <w:rFonts w:ascii="Verdana" w:hAnsi="Verdana"/>
          <w:sz w:val="22"/>
          <w:szCs w:val="24"/>
        </w:rPr>
        <w:t>6.</w:t>
      </w:r>
      <w:r w:rsidRPr="00605F19">
        <w:rPr>
          <w:rFonts w:ascii="Verdana" w:hAnsi="Verdana"/>
          <w:sz w:val="22"/>
          <w:szCs w:val="24"/>
        </w:rPr>
        <w:tab/>
        <w:t>El contratista a efectos de presentar la factura y documentos soporte para ella, deberá tener en cuenta los plazos previstos por la Dirección Seccional de Administración Judicial de Cali – Valle del Cauca a través del Supervisor del Contrato.</w:t>
      </w:r>
    </w:p>
    <w:p w14:paraId="0EDD7534" w14:textId="77777777" w:rsidR="00605F19" w:rsidRDefault="00605F19" w:rsidP="00EF1B42">
      <w:pPr>
        <w:rPr>
          <w:rFonts w:ascii="Verdana" w:hAnsi="Verdana"/>
          <w:sz w:val="22"/>
          <w:szCs w:val="24"/>
        </w:rPr>
      </w:pPr>
    </w:p>
    <w:p w14:paraId="1D465047" w14:textId="77777777" w:rsidR="00841E71" w:rsidRPr="00841E71" w:rsidRDefault="00841E71" w:rsidP="00841E71">
      <w:pPr>
        <w:rPr>
          <w:rFonts w:ascii="Verdana" w:hAnsi="Verdana"/>
          <w:sz w:val="22"/>
          <w:szCs w:val="24"/>
        </w:rPr>
      </w:pPr>
      <w:r w:rsidRPr="00841E71">
        <w:rPr>
          <w:rFonts w:ascii="Verdana" w:hAnsi="Verdana"/>
          <w:sz w:val="22"/>
          <w:szCs w:val="24"/>
        </w:rPr>
        <w:t>En caso de Consorcios o Uniones Temporales, deben presentar la facturación a nombre del Consorcio o Unión Temporal según sea el caso, cumpliendo con lo establecido por la DIAN en esta materia.</w:t>
      </w:r>
    </w:p>
    <w:p w14:paraId="2D826E8A" w14:textId="77777777" w:rsidR="00841E71" w:rsidRPr="00841E71" w:rsidRDefault="00841E71" w:rsidP="00841E71">
      <w:pPr>
        <w:rPr>
          <w:rFonts w:ascii="Verdana" w:hAnsi="Verdana"/>
          <w:sz w:val="22"/>
          <w:szCs w:val="24"/>
        </w:rPr>
      </w:pPr>
    </w:p>
    <w:p w14:paraId="7FD76731" w14:textId="77777777" w:rsidR="00841E71" w:rsidRPr="00841E71" w:rsidRDefault="00841E71" w:rsidP="00841E71">
      <w:pPr>
        <w:rPr>
          <w:rFonts w:ascii="Verdana" w:hAnsi="Verdana"/>
          <w:sz w:val="22"/>
          <w:szCs w:val="24"/>
        </w:rPr>
      </w:pPr>
      <w:r w:rsidRPr="00841E71">
        <w:rPr>
          <w:rFonts w:ascii="Verdana" w:hAnsi="Verdana"/>
          <w:sz w:val="22"/>
          <w:szCs w:val="24"/>
        </w:rPr>
        <w:t>El contratista a efectos de presentar la factura y documentos soporte para ella, deberá tener en cuenta los plazos previstos por la Dirección Seccional de Administración Judicial de Cali – Valle del Cauca a través del Supervisor del Contrato.</w:t>
      </w:r>
    </w:p>
    <w:p w14:paraId="059EB273" w14:textId="77777777" w:rsidR="00841E71" w:rsidRPr="00841E71" w:rsidRDefault="00841E71" w:rsidP="00841E71">
      <w:pPr>
        <w:rPr>
          <w:rFonts w:ascii="Verdana" w:hAnsi="Verdana"/>
          <w:sz w:val="22"/>
          <w:szCs w:val="24"/>
        </w:rPr>
      </w:pPr>
    </w:p>
    <w:p w14:paraId="72C787B7" w14:textId="34308BC4" w:rsidR="00605F19" w:rsidRPr="00EF1B42" w:rsidRDefault="00841E71" w:rsidP="00841E71">
      <w:pPr>
        <w:rPr>
          <w:rFonts w:ascii="Verdana" w:hAnsi="Verdana"/>
          <w:sz w:val="22"/>
          <w:szCs w:val="24"/>
        </w:rPr>
      </w:pPr>
      <w:r w:rsidRPr="00841E71">
        <w:rPr>
          <w:rFonts w:ascii="Verdana" w:hAnsi="Verdana"/>
          <w:sz w:val="22"/>
          <w:szCs w:val="24"/>
        </w:rPr>
        <w:t>Si la factura no ha sido elaborada correctamente o no se acompañan los documentos requeridos para el pago, el término para el mismo empezará a contarse desde la fecha en que se presenten debidamente corregidas, o desde que se haya aportado el último de los documentos solicitados. Las demoras que se presenten por estos conceptos serán responsabilidad del contratista.</w:t>
      </w:r>
    </w:p>
    <w:p w14:paraId="5421633A" w14:textId="77777777" w:rsidR="00EF1B42" w:rsidRDefault="00EF1B42">
      <w:pPr>
        <w:rPr>
          <w:rFonts w:ascii="Verdana" w:hAnsi="Verdana"/>
          <w:sz w:val="22"/>
          <w:szCs w:val="24"/>
          <w:highlight w:val="lightGray"/>
        </w:rPr>
      </w:pPr>
    </w:p>
    <w:p w14:paraId="18509953" w14:textId="74DB3F83" w:rsidR="006D558A" w:rsidRPr="00B424B0" w:rsidRDefault="009D7187" w:rsidP="00540E0E">
      <w:pPr>
        <w:rPr>
          <w:rFonts w:ascii="Verdana" w:hAnsi="Verdana" w:cstheme="minorHAnsi"/>
          <w:sz w:val="22"/>
        </w:rPr>
      </w:pPr>
      <w:r w:rsidRPr="00841E71">
        <w:rPr>
          <w:rFonts w:ascii="Verdana" w:hAnsi="Verdana" w:cstheme="minorHAnsi"/>
          <w:sz w:val="22"/>
          <w:highlight w:val="cyan"/>
        </w:rPr>
        <w:lastRenderedPageBreak/>
        <w:t xml:space="preserve">La Entidad no se hace responsable por las demoras presentadas en el trámite para el pago al </w:t>
      </w:r>
      <w:r w:rsidR="006B09B1" w:rsidRPr="00841E71">
        <w:rPr>
          <w:rFonts w:ascii="Verdana" w:hAnsi="Verdana" w:cstheme="minorHAnsi"/>
          <w:sz w:val="22"/>
          <w:highlight w:val="cyan"/>
        </w:rPr>
        <w:t>Contratista</w:t>
      </w:r>
      <w:r w:rsidRPr="00841E71">
        <w:rPr>
          <w:rFonts w:ascii="Verdana" w:hAnsi="Verdana" w:cstheme="minorHAnsi"/>
          <w:sz w:val="22"/>
          <w:highlight w:val="cyan"/>
        </w:rPr>
        <w:t xml:space="preserve"> cuando ellas fueren ocasionadas por encontrarse incompleta la documentación de soporte o no ajustarse a cualquiera de las condiciones establecidas en el presente Contrato.</w:t>
      </w:r>
    </w:p>
    <w:p w14:paraId="52401589" w14:textId="77777777" w:rsidR="009D7187" w:rsidRPr="00B424B0" w:rsidRDefault="009D7187" w:rsidP="00540E0E">
      <w:pPr>
        <w:rPr>
          <w:rFonts w:ascii="Verdana" w:hAnsi="Verdana" w:cstheme="minorHAnsi"/>
          <w:sz w:val="22"/>
        </w:rPr>
      </w:pPr>
    </w:p>
    <w:p w14:paraId="7AEC118C" w14:textId="507B9F8E" w:rsidR="009D7187" w:rsidRPr="00B424B0" w:rsidRDefault="009D7187" w:rsidP="00540E0E">
      <w:pPr>
        <w:rPr>
          <w:rFonts w:ascii="Verdana" w:hAnsi="Verdana" w:cstheme="minorHAnsi"/>
          <w:sz w:val="22"/>
        </w:rPr>
      </w:pPr>
      <w:r w:rsidRPr="00B424B0">
        <w:rPr>
          <w:rFonts w:ascii="Verdana" w:hAnsi="Verdana" w:cstheme="minorHAnsi"/>
          <w:sz w:val="22"/>
        </w:rPr>
        <w:t>La Entidad hará las retenciones a que haya lugar sobre cada pago, de acuerdo con las disposiciones legales vigentes sobre la materia.</w:t>
      </w:r>
    </w:p>
    <w:p w14:paraId="31A4EF71" w14:textId="48D91750" w:rsidR="004C087A" w:rsidRPr="00B424B0" w:rsidRDefault="004C087A" w:rsidP="00540E0E">
      <w:pPr>
        <w:rPr>
          <w:rFonts w:ascii="Verdana" w:hAnsi="Verdana" w:cstheme="minorHAnsi"/>
          <w:sz w:val="22"/>
        </w:rPr>
      </w:pPr>
    </w:p>
    <w:p w14:paraId="4B60423C" w14:textId="1A2080C0" w:rsidR="00315273" w:rsidRPr="00B424B0" w:rsidRDefault="00315273"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w:t>
      </w:r>
      <w:r w:rsidR="003E23EE" w:rsidRPr="00B424B0">
        <w:rPr>
          <w:rFonts w:ascii="Verdana" w:hAnsi="Verdana" w:cstheme="minorHAnsi"/>
          <w:sz w:val="22"/>
        </w:rPr>
        <w:t>acreditar para cada pago</w:t>
      </w:r>
      <w:r w:rsidR="00316ABC" w:rsidRPr="00B424B0">
        <w:rPr>
          <w:rFonts w:ascii="Verdana" w:hAnsi="Verdana" w:cstheme="minorHAnsi"/>
          <w:sz w:val="22"/>
        </w:rPr>
        <w:t xml:space="preserve"> derivado del contrato,</w:t>
      </w:r>
      <w:r w:rsidR="003E23EE" w:rsidRPr="00B424B0">
        <w:rPr>
          <w:rFonts w:ascii="Verdana" w:hAnsi="Verdana" w:cstheme="minorHAnsi"/>
          <w:sz w:val="22"/>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B424B0" w:rsidRDefault="00FB3AF3" w:rsidP="00540E0E">
      <w:pPr>
        <w:rPr>
          <w:rFonts w:ascii="Verdana" w:hAnsi="Verdana" w:cstheme="minorHAnsi"/>
          <w:sz w:val="22"/>
        </w:rPr>
      </w:pPr>
    </w:p>
    <w:p w14:paraId="14D847C2" w14:textId="6BF7F879" w:rsidR="00FB3AF3" w:rsidRPr="00B424B0" w:rsidRDefault="00C858D8" w:rsidP="00A565CB">
      <w:pPr>
        <w:pStyle w:val="clusulas"/>
        <w:spacing w:before="0" w:after="0"/>
        <w:ind w:left="426"/>
        <w:rPr>
          <w:rFonts w:ascii="Verdana" w:hAnsi="Verdana" w:cstheme="minorHAnsi"/>
          <w:sz w:val="22"/>
        </w:rPr>
      </w:pP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4CB00552"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4EA6DD95" w14:textId="66690D29" w:rsidR="000E014D" w:rsidRDefault="000E014D" w:rsidP="005B1DDC">
      <w:pPr>
        <w:tabs>
          <w:tab w:val="left" w:pos="993"/>
        </w:tabs>
        <w:spacing w:after="200"/>
        <w:contextualSpacing/>
        <w:rPr>
          <w:rFonts w:ascii="Verdana" w:eastAsia="Calibri" w:hAnsi="Verdana" w:cs="Arial"/>
          <w:bCs/>
          <w:iCs/>
          <w:sz w:val="22"/>
          <w:lang w:val="es-CO"/>
        </w:rPr>
      </w:pPr>
      <w:r w:rsidRPr="00781911">
        <w:rPr>
          <w:rFonts w:ascii="Verdana" w:eastAsia="Calibri" w:hAnsi="Verdana" w:cs="Arial"/>
          <w:bCs/>
          <w:iCs/>
          <w:sz w:val="22"/>
          <w:highlight w:val="cyan"/>
          <w:lang w:val="es-CO"/>
        </w:rPr>
        <w:t xml:space="preserve">Además de las derivadas de la esencia y la naturaleza del contrato, la ley, las obligaciones técnicas y condiciones señaladas en el Pliego de Condiciones y demás Documentos del Proceso </w:t>
      </w:r>
      <w:r w:rsidRPr="00B268B0">
        <w:rPr>
          <w:rFonts w:ascii="Verdana" w:eastAsia="Calibri" w:hAnsi="Verdana" w:cs="Arial"/>
          <w:bCs/>
          <w:iCs/>
          <w:sz w:val="22"/>
          <w:highlight w:val="cyan"/>
          <w:lang w:val="es-CO"/>
        </w:rPr>
        <w:t>SA-</w:t>
      </w:r>
      <w:r w:rsidR="00B268B0" w:rsidRPr="00B268B0">
        <w:rPr>
          <w:rFonts w:ascii="Verdana" w:eastAsia="Calibri" w:hAnsi="Verdana" w:cs="Arial"/>
          <w:bCs/>
          <w:iCs/>
          <w:sz w:val="22"/>
          <w:highlight w:val="cyan"/>
          <w:lang w:val="es-CO"/>
        </w:rPr>
        <w:t>10</w:t>
      </w:r>
      <w:r w:rsidRPr="00B268B0">
        <w:rPr>
          <w:rFonts w:ascii="Verdana" w:eastAsia="Calibri" w:hAnsi="Verdana" w:cs="Arial"/>
          <w:bCs/>
          <w:iCs/>
          <w:sz w:val="22"/>
          <w:highlight w:val="cyan"/>
          <w:lang w:val="es-CO"/>
        </w:rPr>
        <w:t xml:space="preserve">-2026, el Contratista </w:t>
      </w:r>
      <w:r w:rsidRPr="00781911">
        <w:rPr>
          <w:rFonts w:ascii="Verdana" w:eastAsia="Calibri" w:hAnsi="Verdana" w:cs="Arial"/>
          <w:bCs/>
          <w:iCs/>
          <w:sz w:val="22"/>
          <w:highlight w:val="cyan"/>
          <w:lang w:val="es-CO"/>
        </w:rPr>
        <w:t>se</w:t>
      </w:r>
      <w:r w:rsidRPr="00B424B0">
        <w:rPr>
          <w:rFonts w:ascii="Verdana" w:eastAsia="Calibri" w:hAnsi="Verdana" w:cs="Arial"/>
          <w:bCs/>
          <w:iCs/>
          <w:sz w:val="22"/>
          <w:lang w:val="es-CO"/>
        </w:rPr>
        <w:t xml:space="preserve"> obliga a:</w:t>
      </w:r>
    </w:p>
    <w:p w14:paraId="2F20C4E4" w14:textId="77777777" w:rsidR="00396633" w:rsidRPr="00396633" w:rsidRDefault="00396633" w:rsidP="00396633">
      <w:pPr>
        <w:tabs>
          <w:tab w:val="left" w:pos="993"/>
        </w:tabs>
        <w:spacing w:after="200"/>
        <w:contextualSpacing/>
        <w:rPr>
          <w:rFonts w:ascii="Verdana" w:eastAsia="Calibri" w:hAnsi="Verdana" w:cs="Arial"/>
          <w:bCs/>
          <w:iCs/>
          <w:sz w:val="22"/>
          <w:lang w:val="es-CO"/>
        </w:rPr>
      </w:pPr>
    </w:p>
    <w:p w14:paraId="172E2B1C" w14:textId="22549BEF" w:rsidR="00396633" w:rsidRPr="00E343AA" w:rsidRDefault="00396633">
      <w:pPr>
        <w:pStyle w:val="Prrafodelista"/>
        <w:numPr>
          <w:ilvl w:val="0"/>
          <w:numId w:val="8"/>
        </w:numPr>
        <w:tabs>
          <w:tab w:val="left" w:pos="993"/>
        </w:tabs>
        <w:spacing w:after="200"/>
        <w:ind w:left="284" w:hanging="284"/>
        <w:rPr>
          <w:rFonts w:ascii="Verdana" w:eastAsia="Calibri" w:hAnsi="Verdana" w:cs="Arial"/>
          <w:bCs/>
          <w:iCs/>
          <w:sz w:val="22"/>
          <w:lang w:val="es-CO"/>
        </w:rPr>
      </w:pPr>
      <w:r w:rsidRPr="00E343AA">
        <w:rPr>
          <w:rFonts w:ascii="Verdana" w:eastAsia="Calibri" w:hAnsi="Verdana" w:cs="Arial"/>
          <w:bCs/>
          <w:iCs/>
          <w:sz w:val="22"/>
          <w:lang w:val="es-CO"/>
        </w:rPr>
        <w:t xml:space="preserve">Ejecutar el objeto del contrato, conforme lo establecido en Proceso de Selección. </w:t>
      </w:r>
    </w:p>
    <w:p w14:paraId="61388133" w14:textId="77777777" w:rsidR="00396633" w:rsidRPr="00396633" w:rsidRDefault="00396633" w:rsidP="00396633">
      <w:pPr>
        <w:tabs>
          <w:tab w:val="left" w:pos="993"/>
        </w:tabs>
        <w:spacing w:after="200"/>
        <w:contextualSpacing/>
        <w:rPr>
          <w:rFonts w:ascii="Verdana" w:eastAsia="Calibri" w:hAnsi="Verdana" w:cs="Arial"/>
          <w:bCs/>
          <w:iCs/>
          <w:sz w:val="22"/>
          <w:lang w:val="es-CO"/>
        </w:rPr>
      </w:pPr>
    </w:p>
    <w:p w14:paraId="4FC16BED" w14:textId="0080ED6B" w:rsidR="00396633" w:rsidRPr="00396633" w:rsidRDefault="00396633">
      <w:pPr>
        <w:pStyle w:val="Prrafodelista"/>
        <w:numPr>
          <w:ilvl w:val="0"/>
          <w:numId w:val="8"/>
        </w:numPr>
        <w:tabs>
          <w:tab w:val="left" w:pos="993"/>
        </w:tabs>
        <w:spacing w:after="200"/>
        <w:ind w:left="284" w:hanging="284"/>
        <w:rPr>
          <w:rFonts w:ascii="Verdana" w:eastAsia="Calibri" w:hAnsi="Verdana" w:cs="Arial"/>
          <w:bCs/>
          <w:iCs/>
          <w:sz w:val="22"/>
          <w:lang w:val="es-CO"/>
        </w:rPr>
      </w:pPr>
      <w:r w:rsidRPr="00396633">
        <w:rPr>
          <w:rFonts w:ascii="Verdana" w:eastAsia="Calibri" w:hAnsi="Verdana" w:cs="Arial"/>
          <w:bCs/>
          <w:iCs/>
          <w:sz w:val="22"/>
          <w:lang w:val="es-CO"/>
        </w:rPr>
        <w:t xml:space="preserve">Prestar el servicio de acuerdo con lo señalado dentro de las Especificaciones Técnicas Esenciales- Condiciones Técnicas Exigidas del servicio de mantenimiento. </w:t>
      </w:r>
    </w:p>
    <w:p w14:paraId="4A563A3D" w14:textId="77777777" w:rsidR="00396633" w:rsidRPr="00396633" w:rsidRDefault="00396633" w:rsidP="00E343AA">
      <w:pPr>
        <w:pStyle w:val="Prrafodelista"/>
        <w:tabs>
          <w:tab w:val="left" w:pos="993"/>
        </w:tabs>
        <w:spacing w:after="200"/>
        <w:ind w:left="284"/>
        <w:rPr>
          <w:rFonts w:ascii="Verdana" w:eastAsia="Calibri" w:hAnsi="Verdana" w:cs="Arial"/>
          <w:bCs/>
          <w:iCs/>
          <w:sz w:val="22"/>
          <w:lang w:val="es-CO"/>
        </w:rPr>
      </w:pPr>
    </w:p>
    <w:p w14:paraId="69051983" w14:textId="637A5993" w:rsidR="00396633" w:rsidRPr="00396633" w:rsidRDefault="00396633">
      <w:pPr>
        <w:pStyle w:val="Prrafodelista"/>
        <w:numPr>
          <w:ilvl w:val="0"/>
          <w:numId w:val="8"/>
        </w:numPr>
        <w:tabs>
          <w:tab w:val="left" w:pos="993"/>
        </w:tabs>
        <w:spacing w:after="200"/>
        <w:ind w:left="284" w:hanging="284"/>
        <w:rPr>
          <w:rFonts w:ascii="Verdana" w:eastAsia="Calibri" w:hAnsi="Verdana" w:cs="Arial"/>
          <w:bCs/>
          <w:iCs/>
          <w:sz w:val="22"/>
          <w:lang w:val="es-CO"/>
        </w:rPr>
      </w:pPr>
      <w:r w:rsidRPr="00396633">
        <w:rPr>
          <w:rFonts w:ascii="Verdana" w:eastAsia="Calibri" w:hAnsi="Verdana" w:cs="Arial"/>
          <w:bCs/>
          <w:iCs/>
          <w:sz w:val="22"/>
          <w:lang w:val="es-CO"/>
        </w:rPr>
        <w:t>Prestar apoyo a la acción del Estado Colombiano, para fortalecer la transparencia y la responsabilidad de rendir cuentas y en este contexto asume explícitamente entre otros, los siguientes compromisos, sin perjuicio de la obligación de cumplir la Ley Colombiana, especialmente, la Ley 1474 de 2011:</w:t>
      </w:r>
    </w:p>
    <w:p w14:paraId="03B0B140" w14:textId="77777777" w:rsidR="00396633" w:rsidRPr="00396633" w:rsidRDefault="00396633" w:rsidP="00396633">
      <w:pPr>
        <w:tabs>
          <w:tab w:val="left" w:pos="993"/>
        </w:tabs>
        <w:spacing w:after="200"/>
        <w:contextualSpacing/>
        <w:rPr>
          <w:rFonts w:ascii="Verdana" w:eastAsia="Calibri" w:hAnsi="Verdana" w:cs="Arial"/>
          <w:bCs/>
          <w:iCs/>
          <w:sz w:val="22"/>
          <w:lang w:val="es-CO"/>
        </w:rPr>
      </w:pPr>
    </w:p>
    <w:p w14:paraId="2C8CA4FD"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a)</w:t>
      </w:r>
      <w:r w:rsidRPr="00396633">
        <w:rPr>
          <w:rFonts w:ascii="Verdana" w:eastAsia="Calibri" w:hAnsi="Verdana" w:cs="Arial"/>
          <w:bCs/>
          <w:iCs/>
          <w:sz w:val="22"/>
          <w:lang w:val="es-CO"/>
        </w:rPr>
        <w:tab/>
        <w:t>No hacer arreglos previos, concomitantes o posteriores al proceso de contratación, con los encargados de planear el Proceso para tratar de conocer, influenciar o manipular la información del proyecto y presentar la respectiva propuesta.</w:t>
      </w:r>
    </w:p>
    <w:p w14:paraId="2AA2555A"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b)</w:t>
      </w:r>
      <w:r w:rsidRPr="00396633">
        <w:rPr>
          <w:rFonts w:ascii="Verdana" w:eastAsia="Calibri" w:hAnsi="Verdana" w:cs="Arial"/>
          <w:bCs/>
          <w:iCs/>
          <w:sz w:val="22"/>
          <w:lang w:val="es-CO"/>
        </w:rPr>
        <w:tab/>
        <w:t>No ofrecer ni dar dádivas o sobornos, ni halagos o dádivas a ningún funcionario público en relación con el futuro contrato.</w:t>
      </w:r>
    </w:p>
    <w:p w14:paraId="30B13690"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c)</w:t>
      </w:r>
      <w:r w:rsidRPr="00396633">
        <w:rPr>
          <w:rFonts w:ascii="Verdana" w:eastAsia="Calibri" w:hAnsi="Verdana" w:cs="Arial"/>
          <w:bCs/>
          <w:iCs/>
          <w:sz w:val="22"/>
          <w:lang w:val="es-CO"/>
        </w:rPr>
        <w:tab/>
        <w:t>No hacer arreglos previos, concomitantes o posteriores al proceso de contratación, con otros proponentes para tratar de influenciar o manipular los resultados de la adjudicación del proceso.</w:t>
      </w:r>
    </w:p>
    <w:p w14:paraId="1986F620"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d)</w:t>
      </w:r>
      <w:r w:rsidRPr="00396633">
        <w:rPr>
          <w:rFonts w:ascii="Verdana" w:eastAsia="Calibri" w:hAnsi="Verdana" w:cs="Arial"/>
          <w:bCs/>
          <w:iCs/>
          <w:sz w:val="22"/>
          <w:lang w:val="es-CO"/>
        </w:rPr>
        <w:tab/>
        <w:t xml:space="preserve">Actuar con lealtad hacia los demás proponentes, así como frente a la entidad y abstenerse de utilizar herramientas para dilatar o sabotear el proceso </w:t>
      </w:r>
      <w:r w:rsidRPr="00396633">
        <w:rPr>
          <w:rFonts w:ascii="Verdana" w:eastAsia="Calibri" w:hAnsi="Verdana" w:cs="Arial"/>
          <w:bCs/>
          <w:iCs/>
          <w:sz w:val="22"/>
          <w:lang w:val="es-CO"/>
        </w:rPr>
        <w:lastRenderedPageBreak/>
        <w:t>de contratación. Igualmente, las observaciones al proceso de contratación o a las propuestas de los otros interesados, serán presentadas oportunamente, en los plazos y términos fijados estrictamente en las reglas de la selección.</w:t>
      </w:r>
    </w:p>
    <w:p w14:paraId="699CEBDC"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e)</w:t>
      </w:r>
      <w:r w:rsidRPr="00396633">
        <w:rPr>
          <w:rFonts w:ascii="Verdana" w:eastAsia="Calibri" w:hAnsi="Verdana" w:cs="Arial"/>
          <w:bCs/>
          <w:iCs/>
          <w:sz w:val="22"/>
          <w:lang w:val="es-CO"/>
        </w:rPr>
        <w:tab/>
        <w:t>No ofrecer trabajo, contratos o algún tipo de beneficio económico o de cualquier otra naturaleza a ningún funcionario público, contratista o estructurador, vinculado a la entidad ni a sus familiares en primer grado de consanguinidad, segundo de afinidad o primero civil, a partir de la presentación de la oferta y hasta dos (2) años siguientes a la suscripción del Contrato, sin perjuicio del régimen de conflictos de intereses y de inhabilidades e incompatibilidades previsto en la Constitución y en la Ley.</w:t>
      </w:r>
    </w:p>
    <w:p w14:paraId="441146A4"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f)</w:t>
      </w:r>
      <w:r w:rsidRPr="00396633">
        <w:rPr>
          <w:rFonts w:ascii="Verdana" w:eastAsia="Calibri" w:hAnsi="Verdana" w:cs="Arial"/>
          <w:bCs/>
          <w:iCs/>
          <w:sz w:val="22"/>
          <w:lang w:val="es-CO"/>
        </w:rPr>
        <w:tab/>
        <w:t>No ofrecer gratificaciones o atenciones en dinero o en especie, ni financiar, patrocinar, auspiciar o promover directa o indirectamente fiestas, recepciones, homenajes o cualquier tipo de atenciones sociales a funcionarios públicos o contratistas del Estado, durante el Proceso de Contratación ni durante la ejecución o liquidación del contrato.</w:t>
      </w:r>
    </w:p>
    <w:p w14:paraId="65CFD4BF" w14:textId="77777777" w:rsidR="00396633" w:rsidRPr="00396633"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g)</w:t>
      </w:r>
      <w:r w:rsidRPr="00396633">
        <w:rPr>
          <w:rFonts w:ascii="Verdana" w:eastAsia="Calibri" w:hAnsi="Verdana" w:cs="Arial"/>
          <w:bCs/>
          <w:iCs/>
          <w:sz w:val="22"/>
          <w:lang w:val="es-CO"/>
        </w:rPr>
        <w:tab/>
        <w:t>No contratar, ni ofrecer dádivas, regalos o gratificaciones a personas con alta capacidad de influencia política o mediática, con el objeto de obtener citas o influir o presionar las decisiones que la Entidad tome respecto de Procesos de contratación estatal, bien sea en su adjudicación, supervisión o terminación</w:t>
      </w:r>
    </w:p>
    <w:p w14:paraId="3330D02F" w14:textId="7121950D" w:rsidR="00AC1448" w:rsidRDefault="00396633" w:rsidP="00396633">
      <w:pPr>
        <w:tabs>
          <w:tab w:val="left" w:pos="993"/>
        </w:tabs>
        <w:spacing w:after="200"/>
        <w:contextualSpacing/>
        <w:rPr>
          <w:rFonts w:ascii="Verdana" w:eastAsia="Calibri" w:hAnsi="Verdana" w:cs="Arial"/>
          <w:bCs/>
          <w:iCs/>
          <w:sz w:val="22"/>
          <w:lang w:val="es-CO"/>
        </w:rPr>
      </w:pPr>
      <w:r w:rsidRPr="00396633">
        <w:rPr>
          <w:rFonts w:ascii="Verdana" w:eastAsia="Calibri" w:hAnsi="Verdana" w:cs="Arial"/>
          <w:bCs/>
          <w:iCs/>
          <w:sz w:val="22"/>
          <w:lang w:val="es-CO"/>
        </w:rPr>
        <w:t>h)</w:t>
      </w:r>
      <w:r w:rsidRPr="00396633">
        <w:rPr>
          <w:rFonts w:ascii="Verdana" w:eastAsia="Calibri" w:hAnsi="Verdana" w:cs="Arial"/>
          <w:bCs/>
          <w:iCs/>
          <w:sz w:val="22"/>
          <w:lang w:val="es-CO"/>
        </w:rPr>
        <w:tab/>
        <w:t>No celebrar acuerdos o realizar actos o conductas que tengan por objeto la colusión en el presente proceso contractual.</w:t>
      </w:r>
    </w:p>
    <w:p w14:paraId="2175E617" w14:textId="77777777" w:rsidR="002F6104" w:rsidRPr="002F6104" w:rsidRDefault="002F6104" w:rsidP="002F6104">
      <w:pPr>
        <w:tabs>
          <w:tab w:val="left" w:pos="993"/>
        </w:tabs>
        <w:spacing w:after="200"/>
        <w:contextualSpacing/>
        <w:rPr>
          <w:rFonts w:ascii="Verdana" w:eastAsia="Calibri" w:hAnsi="Verdana" w:cs="Arial"/>
          <w:bCs/>
          <w:iCs/>
          <w:sz w:val="22"/>
          <w:lang w:val="es-CO"/>
        </w:rPr>
      </w:pPr>
    </w:p>
    <w:p w14:paraId="6170219C" w14:textId="5B68CA77" w:rsidR="00E343AA"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El contratista y los recursos humanos que formaran parte del grupo de trabajo deberán firmar al inicio del proyecto un acuerdo de confidencialidad donde garantizan la confidencialidad de la información institucional a la cual tengan acceso directamente o por intermedio de terceros, así como la que genere, como producto de la ejecución del presente contrato, y por tanto en ningún caso podrá divulgarla, copiarla, reproducirla o suministrarla a terceros.</w:t>
      </w:r>
    </w:p>
    <w:p w14:paraId="1792A6B4" w14:textId="77777777" w:rsidR="00E343AA" w:rsidRPr="002F6104" w:rsidRDefault="00E343AA" w:rsidP="00E343AA">
      <w:pPr>
        <w:pStyle w:val="Prrafodelista"/>
        <w:tabs>
          <w:tab w:val="left" w:pos="993"/>
        </w:tabs>
        <w:spacing w:after="200"/>
        <w:ind w:left="284"/>
        <w:rPr>
          <w:rFonts w:ascii="Verdana" w:eastAsia="Calibri" w:hAnsi="Verdana" w:cs="Arial"/>
          <w:bCs/>
          <w:iCs/>
          <w:sz w:val="22"/>
          <w:lang w:val="es-CO"/>
        </w:rPr>
      </w:pPr>
    </w:p>
    <w:p w14:paraId="079756D6" w14:textId="11A2F31D" w:rsidR="00E343AA" w:rsidRPr="00E343AA" w:rsidRDefault="00E343AA">
      <w:pPr>
        <w:pStyle w:val="Prrafodelista"/>
        <w:numPr>
          <w:ilvl w:val="0"/>
          <w:numId w:val="8"/>
        </w:numPr>
        <w:tabs>
          <w:tab w:val="left" w:pos="993"/>
        </w:tabs>
        <w:spacing w:after="200"/>
        <w:ind w:left="284" w:hanging="284"/>
        <w:rPr>
          <w:rFonts w:ascii="Verdana" w:eastAsia="Calibri" w:hAnsi="Verdana" w:cs="Arial"/>
          <w:bCs/>
          <w:iCs/>
          <w:sz w:val="22"/>
          <w:lang w:val="es-CO"/>
        </w:rPr>
      </w:pPr>
      <w:r w:rsidRPr="00E343AA">
        <w:rPr>
          <w:rFonts w:ascii="Verdana" w:eastAsia="Calibri" w:hAnsi="Verdana" w:cs="Arial"/>
          <w:bCs/>
          <w:iCs/>
          <w:sz w:val="22"/>
          <w:lang w:val="es-CO"/>
        </w:rPr>
        <w:t>Elaborar y presentar, de manera conjunta con el Supervisor del Contrato, dentro de los tres (03) días hábiles siguientes a la suscripción del acta de inicio, el cronograma detallado de las actividades a ejecutar, incluyendo el procedimiento aplicable para cada una de las rutinas de mantenimiento preventivo, de conformidad con la periodicidad establecida para dichas actividades. Asimismo, deberá aportar la totalidad de los soportes y documentos que acrediten la idoneidad del personal asignado a la ejecución del contrato, incluyendo los perfiles técnicos, profesionales y el personal responsable de Seguridad y Salud en el Trabajo (SST).</w:t>
      </w:r>
    </w:p>
    <w:p w14:paraId="53EAFF9F" w14:textId="77777777" w:rsidR="00E343AA" w:rsidRPr="00E343AA" w:rsidRDefault="00E343AA" w:rsidP="00E343AA">
      <w:pPr>
        <w:pStyle w:val="Prrafodelista"/>
        <w:tabs>
          <w:tab w:val="left" w:pos="993"/>
        </w:tabs>
        <w:spacing w:after="200"/>
        <w:ind w:left="284"/>
        <w:rPr>
          <w:rFonts w:ascii="Verdana" w:eastAsia="Calibri" w:hAnsi="Verdana" w:cs="Arial"/>
          <w:bCs/>
          <w:iCs/>
          <w:sz w:val="22"/>
          <w:lang w:val="es-CO"/>
        </w:rPr>
      </w:pPr>
    </w:p>
    <w:p w14:paraId="795D5338" w14:textId="77777777" w:rsidR="00E343AA" w:rsidRPr="00E343AA" w:rsidRDefault="00E343AA">
      <w:pPr>
        <w:pStyle w:val="Prrafodelista"/>
        <w:numPr>
          <w:ilvl w:val="0"/>
          <w:numId w:val="8"/>
        </w:numPr>
        <w:tabs>
          <w:tab w:val="left" w:pos="993"/>
        </w:tabs>
        <w:spacing w:after="200"/>
        <w:ind w:left="284" w:hanging="284"/>
        <w:rPr>
          <w:rFonts w:ascii="Verdana" w:eastAsia="Calibri" w:hAnsi="Verdana" w:cs="Arial"/>
          <w:bCs/>
          <w:iCs/>
          <w:sz w:val="22"/>
          <w:lang w:val="es-CO"/>
        </w:rPr>
      </w:pPr>
      <w:r w:rsidRPr="00E343AA">
        <w:rPr>
          <w:rFonts w:ascii="Verdana" w:eastAsia="Calibri" w:hAnsi="Verdana" w:cs="Arial"/>
          <w:bCs/>
          <w:iCs/>
          <w:sz w:val="22"/>
          <w:lang w:val="es-CO"/>
        </w:rPr>
        <w:t>Efectuar las rutinas de mantenimiento, conforme el cronograma aprobado por el Supervisor del Contrato con la periodicidad que defina a Entidad.</w:t>
      </w:r>
    </w:p>
    <w:p w14:paraId="0C4E9118" w14:textId="77777777" w:rsidR="00E343AA" w:rsidRPr="00E343AA" w:rsidRDefault="00E343AA" w:rsidP="00E343AA">
      <w:pPr>
        <w:pStyle w:val="Prrafodelista"/>
        <w:tabs>
          <w:tab w:val="left" w:pos="993"/>
        </w:tabs>
        <w:spacing w:after="200"/>
        <w:ind w:left="284"/>
        <w:rPr>
          <w:rFonts w:ascii="Verdana" w:eastAsia="Calibri" w:hAnsi="Verdana" w:cs="Arial"/>
          <w:bCs/>
          <w:iCs/>
          <w:sz w:val="22"/>
          <w:lang w:val="es-CO"/>
        </w:rPr>
      </w:pPr>
    </w:p>
    <w:p w14:paraId="5204F59D" w14:textId="503686AB" w:rsidR="00655CCE" w:rsidRDefault="00E343AA">
      <w:pPr>
        <w:pStyle w:val="Prrafodelista"/>
        <w:numPr>
          <w:ilvl w:val="0"/>
          <w:numId w:val="8"/>
        </w:numPr>
        <w:tabs>
          <w:tab w:val="left" w:pos="993"/>
        </w:tabs>
        <w:ind w:left="284" w:hanging="284"/>
        <w:rPr>
          <w:rFonts w:ascii="Verdana" w:eastAsia="Calibri" w:hAnsi="Verdana" w:cs="Arial"/>
          <w:bCs/>
          <w:iCs/>
          <w:sz w:val="22"/>
          <w:lang w:val="es-CO"/>
        </w:rPr>
      </w:pPr>
      <w:r w:rsidRPr="00E343AA">
        <w:rPr>
          <w:rFonts w:ascii="Verdana" w:eastAsia="Calibri" w:hAnsi="Verdana" w:cs="Arial"/>
          <w:bCs/>
          <w:iCs/>
          <w:sz w:val="22"/>
          <w:lang w:val="es-CO"/>
        </w:rPr>
        <w:t xml:space="preserve">En caso de presentarse retiros, novedades, rotaciones o cambios en el personal asignado para atender los trabajos de mantenimiento preventivo o correctivo en las sedes de la Seccional, el contratista estará obligado a </w:t>
      </w:r>
      <w:r w:rsidRPr="00E343AA">
        <w:rPr>
          <w:rFonts w:ascii="Verdana" w:eastAsia="Calibri" w:hAnsi="Verdana" w:cs="Arial"/>
          <w:bCs/>
          <w:iCs/>
          <w:sz w:val="22"/>
          <w:lang w:val="es-CO"/>
        </w:rPr>
        <w:lastRenderedPageBreak/>
        <w:t>presentar previamente los soportes de las nuevas hojas de vida y afiliaciones vigentes (salud, pensión y ARL) para la validación y autorización por parte de la supervisión, garantizando que el nuevo personal cumpla con los mismos o superiores perfiles exigidos en el pliego de condiciones.</w:t>
      </w:r>
    </w:p>
    <w:p w14:paraId="4D9C2114" w14:textId="77777777" w:rsidR="00655CCE" w:rsidRPr="00655CCE" w:rsidRDefault="00655CCE" w:rsidP="00655CCE">
      <w:pPr>
        <w:pStyle w:val="Prrafodelista"/>
        <w:rPr>
          <w:rFonts w:ascii="Verdana" w:eastAsia="Calibri" w:hAnsi="Verdana" w:cs="Arial"/>
          <w:bCs/>
          <w:iCs/>
          <w:sz w:val="22"/>
          <w:lang w:val="es-CO"/>
        </w:rPr>
      </w:pPr>
    </w:p>
    <w:p w14:paraId="2316F33C" w14:textId="01F9F581" w:rsidR="002F6104" w:rsidRPr="002F6104" w:rsidRDefault="00655CCE">
      <w:pPr>
        <w:pStyle w:val="Prrafodelista"/>
        <w:numPr>
          <w:ilvl w:val="0"/>
          <w:numId w:val="8"/>
        </w:numPr>
        <w:tabs>
          <w:tab w:val="left" w:pos="993"/>
        </w:tabs>
        <w:ind w:left="284" w:hanging="284"/>
        <w:rPr>
          <w:rFonts w:ascii="Verdana" w:eastAsia="Calibri" w:hAnsi="Verdana" w:cs="Arial"/>
          <w:bCs/>
          <w:iCs/>
          <w:sz w:val="22"/>
          <w:lang w:val="es-CO"/>
        </w:rPr>
      </w:pPr>
      <w:r>
        <w:rPr>
          <w:rFonts w:ascii="Verdana" w:eastAsia="Calibri" w:hAnsi="Verdana" w:cs="Arial"/>
          <w:bCs/>
          <w:iCs/>
          <w:sz w:val="22"/>
          <w:lang w:val="es-CO"/>
        </w:rPr>
        <w:t>P</w:t>
      </w:r>
      <w:r w:rsidR="002F6104" w:rsidRPr="002F6104">
        <w:rPr>
          <w:rFonts w:ascii="Verdana" w:eastAsia="Calibri" w:hAnsi="Verdana" w:cs="Arial"/>
          <w:bCs/>
          <w:iCs/>
          <w:sz w:val="22"/>
          <w:lang w:val="es-CO"/>
        </w:rPr>
        <w:t>oner todo su conocimiento y experiencia técnica en la ejecución del contrato, tomando las medidas necesarias que garanticen el correcto, eficiente y eficaz desarrollo.</w:t>
      </w:r>
    </w:p>
    <w:p w14:paraId="427E1771"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7A56314C" w14:textId="46AFB33A" w:rsid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 xml:space="preserve">El Contratista, en cumplimiento de lo dispuesto en la Ley 2119 de 2021 "Por medio del cual se establecen medidas para fortalecer la conciencia educativa para el trabajo en la educación básica secundaria, educación media y educación superior y se dictan otras disposiciones en materia de inserción laboral para jóvenes"; deberá incorporar dentro de la planta de personal contratado a jóvenes entre los 18 y 28 años de edad, profesionales o tecnólogos conforme lo requerido por la Entidad (EQUIPO DE TRABAJO REQUERIDO), cuyo porcentaje no podrá ser inferior al 8% del total del personal que se requiera para la ejecución contractual. Aplicará de forma preferente, las disposiciones contenidas en las leyes 2039 y 2043 de 2020, o las normas que las sustituyan o modifiquen. De dicha obligación, el Supervisor del Contrato realizará el respectivo seguimiento durante la ejecución del contrato, garantizando el cumplimiento de </w:t>
      </w:r>
      <w:proofErr w:type="gramStart"/>
      <w:r w:rsidRPr="002F6104">
        <w:rPr>
          <w:rFonts w:ascii="Verdana" w:eastAsia="Calibri" w:hAnsi="Verdana" w:cs="Arial"/>
          <w:bCs/>
          <w:iCs/>
          <w:sz w:val="22"/>
          <w:lang w:val="es-CO"/>
        </w:rPr>
        <w:t>la misma</w:t>
      </w:r>
      <w:proofErr w:type="gramEnd"/>
      <w:r w:rsidRPr="002F6104">
        <w:rPr>
          <w:rFonts w:ascii="Verdana" w:eastAsia="Calibri" w:hAnsi="Verdana" w:cs="Arial"/>
          <w:bCs/>
          <w:iCs/>
          <w:sz w:val="22"/>
          <w:lang w:val="es-CO"/>
        </w:rPr>
        <w:t>.</w:t>
      </w:r>
    </w:p>
    <w:p w14:paraId="28D17C8C" w14:textId="77777777" w:rsidR="00655CCE" w:rsidRPr="00655CCE" w:rsidRDefault="00655CCE" w:rsidP="00655CCE">
      <w:pPr>
        <w:pStyle w:val="Prrafodelista"/>
        <w:rPr>
          <w:rFonts w:ascii="Verdana" w:eastAsia="Calibri" w:hAnsi="Verdana" w:cs="Arial"/>
          <w:bCs/>
          <w:iCs/>
          <w:sz w:val="22"/>
          <w:lang w:val="es-CO"/>
        </w:rPr>
      </w:pPr>
    </w:p>
    <w:p w14:paraId="6F339796" w14:textId="77777777" w:rsidR="00655CCE" w:rsidRPr="00655CCE" w:rsidRDefault="00655CCE">
      <w:pPr>
        <w:pStyle w:val="Prrafodelista"/>
        <w:numPr>
          <w:ilvl w:val="0"/>
          <w:numId w:val="8"/>
        </w:numPr>
        <w:tabs>
          <w:tab w:val="left" w:pos="993"/>
        </w:tabs>
        <w:spacing w:after="200"/>
        <w:ind w:left="284" w:hanging="284"/>
        <w:rPr>
          <w:rFonts w:ascii="Verdana" w:eastAsia="Calibri" w:hAnsi="Verdana" w:cs="Arial"/>
          <w:bCs/>
          <w:iCs/>
          <w:sz w:val="22"/>
          <w:lang w:val="es-CO"/>
        </w:rPr>
      </w:pPr>
      <w:r w:rsidRPr="00655CCE">
        <w:rPr>
          <w:rFonts w:ascii="Verdana" w:eastAsia="Calibri" w:hAnsi="Verdana" w:cs="Arial"/>
          <w:bCs/>
          <w:iCs/>
          <w:sz w:val="22"/>
          <w:lang w:val="es-CO"/>
        </w:rPr>
        <w:t>El contratista deberá presentar al inicio del contrato, una certificación suscrita por el Representante Legal de la Persona Jurídica o por el proponente Persona Natural, en la que conste que la empresa cuenta con un Sistema de Gestión de Seguridad en Salud en el Trabajo – SG-SST y/o que lo está implementando, el cual debe indicar que está enfocado al riesgo correspondiente al objeto del presente proceso, de conformidad con lo previsto en el Acuerdo No. PSAA16-10560 de 2016 del Consejo Superior de la Judicatura, indicando el Proceso de Contratación del cual se hace referencia y la fecha de expedición de la certificación.</w:t>
      </w:r>
    </w:p>
    <w:p w14:paraId="294B5506" w14:textId="77777777" w:rsidR="00655CCE" w:rsidRPr="00655CCE" w:rsidRDefault="00655CCE" w:rsidP="00655CCE">
      <w:pPr>
        <w:pStyle w:val="Prrafodelista"/>
        <w:tabs>
          <w:tab w:val="left" w:pos="993"/>
        </w:tabs>
        <w:spacing w:after="200"/>
        <w:ind w:left="284"/>
        <w:rPr>
          <w:rFonts w:ascii="Verdana" w:eastAsia="Calibri" w:hAnsi="Verdana" w:cs="Arial"/>
          <w:bCs/>
          <w:iCs/>
          <w:sz w:val="22"/>
          <w:lang w:val="es-CO"/>
        </w:rPr>
      </w:pPr>
    </w:p>
    <w:p w14:paraId="4A0980A6" w14:textId="77777777" w:rsidR="00655CCE" w:rsidRPr="00655CCE" w:rsidRDefault="00655CCE" w:rsidP="00655CCE">
      <w:pPr>
        <w:pStyle w:val="Prrafodelista"/>
        <w:tabs>
          <w:tab w:val="left" w:pos="993"/>
        </w:tabs>
        <w:spacing w:after="200"/>
        <w:ind w:left="284"/>
        <w:rPr>
          <w:rFonts w:ascii="Verdana" w:eastAsia="Calibri" w:hAnsi="Verdana" w:cs="Arial"/>
          <w:bCs/>
          <w:iCs/>
          <w:sz w:val="22"/>
          <w:lang w:val="es-CO"/>
        </w:rPr>
      </w:pPr>
      <w:r w:rsidRPr="00655CCE">
        <w:rPr>
          <w:rFonts w:ascii="Verdana" w:eastAsia="Calibri" w:hAnsi="Verdana" w:cs="Arial"/>
          <w:bCs/>
          <w:iCs/>
          <w:sz w:val="22"/>
          <w:lang w:val="es-CO"/>
        </w:rPr>
        <w:t>Así mismo deberá anexar la respectiva Certificación del cumplimiento de los estándares mínimos del Sistema de Gestión de Seguridad y Salud en el Trabajo suscrita por la ARL donde se evidencie el nivel de su evaluación en un nivel Aceptable, que corresponda al último año (2025 o 2026), conforme al Artículo 26 de la Resolución No. 0312 de 2019.</w:t>
      </w:r>
    </w:p>
    <w:p w14:paraId="6999465B" w14:textId="77777777" w:rsidR="00655CCE" w:rsidRPr="00655CCE" w:rsidRDefault="00655CCE" w:rsidP="00655CCE">
      <w:pPr>
        <w:pStyle w:val="Prrafodelista"/>
        <w:tabs>
          <w:tab w:val="left" w:pos="993"/>
        </w:tabs>
        <w:spacing w:after="200"/>
        <w:ind w:left="284"/>
        <w:rPr>
          <w:rFonts w:ascii="Verdana" w:eastAsia="Calibri" w:hAnsi="Verdana" w:cs="Arial"/>
          <w:bCs/>
          <w:iCs/>
          <w:sz w:val="22"/>
          <w:lang w:val="es-CO"/>
        </w:rPr>
      </w:pPr>
    </w:p>
    <w:p w14:paraId="382CFA09" w14:textId="77777777" w:rsidR="00655CCE" w:rsidRPr="00655CCE" w:rsidRDefault="00655CCE" w:rsidP="00655CCE">
      <w:pPr>
        <w:pStyle w:val="Prrafodelista"/>
        <w:tabs>
          <w:tab w:val="left" w:pos="993"/>
        </w:tabs>
        <w:spacing w:after="200"/>
        <w:ind w:left="284"/>
        <w:rPr>
          <w:rFonts w:ascii="Verdana" w:eastAsia="Calibri" w:hAnsi="Verdana" w:cs="Arial"/>
          <w:bCs/>
          <w:iCs/>
          <w:sz w:val="22"/>
          <w:lang w:val="es-CO"/>
        </w:rPr>
      </w:pPr>
      <w:r w:rsidRPr="00655CCE">
        <w:rPr>
          <w:rFonts w:ascii="Verdana" w:eastAsia="Calibri" w:hAnsi="Verdana" w:cs="Arial"/>
          <w:bCs/>
          <w:iCs/>
          <w:sz w:val="22"/>
          <w:lang w:val="es-CO"/>
        </w:rPr>
        <w:t>En el caso de los Consorcios y de las Uniones Temporales, cada integrante deberá cumplir con lo indicado en este literal.</w:t>
      </w:r>
    </w:p>
    <w:p w14:paraId="62B3DA7B" w14:textId="77777777" w:rsidR="00655CCE" w:rsidRPr="002F6104" w:rsidRDefault="00655CCE" w:rsidP="00655CCE">
      <w:pPr>
        <w:pStyle w:val="Prrafodelista"/>
        <w:tabs>
          <w:tab w:val="left" w:pos="993"/>
        </w:tabs>
        <w:spacing w:after="200"/>
        <w:ind w:left="284"/>
        <w:rPr>
          <w:rFonts w:ascii="Verdana" w:eastAsia="Calibri" w:hAnsi="Verdana" w:cs="Arial"/>
          <w:bCs/>
          <w:iCs/>
          <w:sz w:val="22"/>
          <w:lang w:val="es-CO"/>
        </w:rPr>
      </w:pPr>
    </w:p>
    <w:p w14:paraId="57AE3C59"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524E1964" w14:textId="4B3AFA4D" w:rsid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lastRenderedPageBreak/>
        <w:t xml:space="preserve">Guardar la reserva debida de la información a la que tenga acceso con ocasión del contrato y a no utilizarla sino exclusivamente en relación con los fines de este. </w:t>
      </w:r>
    </w:p>
    <w:p w14:paraId="7EE1380D" w14:textId="77777777" w:rsidR="00655CCE" w:rsidRPr="002F6104" w:rsidRDefault="00655CCE" w:rsidP="00655CCE">
      <w:pPr>
        <w:pStyle w:val="Prrafodelista"/>
        <w:tabs>
          <w:tab w:val="left" w:pos="993"/>
        </w:tabs>
        <w:spacing w:after="200"/>
        <w:ind w:left="284"/>
        <w:rPr>
          <w:rFonts w:ascii="Verdana" w:eastAsia="Calibri" w:hAnsi="Verdana" w:cs="Arial"/>
          <w:bCs/>
          <w:iCs/>
          <w:sz w:val="22"/>
          <w:lang w:val="es-CO"/>
        </w:rPr>
      </w:pPr>
    </w:p>
    <w:p w14:paraId="085558C8" w14:textId="214B1837" w:rsidR="002F6104" w:rsidRP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 xml:space="preserve">El Contratista deberá designar un empleado que atienda los requerimientos de la Entidad, en el trámite de cuentas, las quejas y demás información que se pretenda cruzar. </w:t>
      </w:r>
    </w:p>
    <w:p w14:paraId="4D3BB78A"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06FCFC88" w14:textId="560C97C4" w:rsidR="002F6104" w:rsidRP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 xml:space="preserve">Atender en forma oportuna las solicitudes, observaciones y reclamos que se presenten por el Supervisor del Contrato, en relación con la prestación del servicio contratado y adoptar las medidas correctivas de manera inmediata, así como corregir a su costa el trabajo que no cumpla con lo previsto en las especificaciones técnicas. </w:t>
      </w:r>
    </w:p>
    <w:p w14:paraId="3270A741"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26CD24C8" w14:textId="367FCE78" w:rsidR="002F6104" w:rsidRP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 xml:space="preserve">Emplear personal idóneo, directamente contratado y supervisado por la Empresa Contratista. Dicho personal estará debidamente capacitado para mantener el Equipo operando correctamente y prestará todo el cuidado razonable para mantenerlo en buenas condiciones de funcionamiento. </w:t>
      </w:r>
    </w:p>
    <w:p w14:paraId="2708E107"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1AAD9140" w14:textId="4E002BF3" w:rsidR="002F6104" w:rsidRP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 xml:space="preserve">Coordinar la prestación del servicio con el supervisor del contrato, de acuerdo con el horario establecido en la Entidad. </w:t>
      </w:r>
    </w:p>
    <w:p w14:paraId="0FAA1793"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0B571548" w14:textId="1CBCE23B" w:rsidR="002F6104" w:rsidRPr="002F6104"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 xml:space="preserve">Cumplir con la normatividad vigente para el trabajo de personal en alturas. Entre las cuales deben estar: dotación equipos de seguridad, (arnés, líneas de vida, manila certificada, mosquetones y todos los demás elementos necesarios para realizar el trabajo) y el suministro de personal calificado y certificado que adopte las medidas de seguridad vigentes. (Contar con los certificados de alturas correspondientes para el personal que realizará trabajos en alturas cuando sea necesario.) </w:t>
      </w:r>
    </w:p>
    <w:p w14:paraId="26D82B72" w14:textId="77777777" w:rsidR="002F6104" w:rsidRPr="002F6104" w:rsidRDefault="002F6104" w:rsidP="00655CCE">
      <w:pPr>
        <w:pStyle w:val="Prrafodelista"/>
        <w:tabs>
          <w:tab w:val="left" w:pos="993"/>
        </w:tabs>
        <w:spacing w:after="200"/>
        <w:ind w:left="284"/>
        <w:rPr>
          <w:rFonts w:ascii="Verdana" w:eastAsia="Calibri" w:hAnsi="Verdana" w:cs="Arial"/>
          <w:bCs/>
          <w:iCs/>
          <w:sz w:val="22"/>
          <w:lang w:val="es-CO"/>
        </w:rPr>
      </w:pPr>
    </w:p>
    <w:p w14:paraId="0D3B2D11" w14:textId="24A42505" w:rsidR="000B7109" w:rsidRDefault="002F6104">
      <w:pPr>
        <w:pStyle w:val="Prrafodelista"/>
        <w:numPr>
          <w:ilvl w:val="0"/>
          <w:numId w:val="8"/>
        </w:numPr>
        <w:tabs>
          <w:tab w:val="left" w:pos="993"/>
        </w:tabs>
        <w:spacing w:after="200"/>
        <w:ind w:left="284" w:hanging="284"/>
        <w:rPr>
          <w:rFonts w:ascii="Verdana" w:eastAsia="Calibri" w:hAnsi="Verdana" w:cs="Arial"/>
          <w:bCs/>
          <w:iCs/>
          <w:sz w:val="22"/>
          <w:lang w:val="es-CO"/>
        </w:rPr>
      </w:pPr>
      <w:r w:rsidRPr="002F6104">
        <w:rPr>
          <w:rFonts w:ascii="Verdana" w:eastAsia="Calibri" w:hAnsi="Verdana" w:cs="Arial"/>
          <w:bCs/>
          <w:iCs/>
          <w:sz w:val="22"/>
          <w:lang w:val="es-CO"/>
        </w:rPr>
        <w:t>Entregar un informe detallado de las actividades realizadas, incluyendo el diagnóstico y las recomendaciones sobre los equipos.</w:t>
      </w:r>
    </w:p>
    <w:p w14:paraId="2CB25536" w14:textId="77777777" w:rsidR="009E0F52" w:rsidRDefault="009E0F52" w:rsidP="00655CCE">
      <w:pPr>
        <w:pStyle w:val="Prrafodelista"/>
        <w:tabs>
          <w:tab w:val="left" w:pos="993"/>
        </w:tabs>
        <w:spacing w:after="200"/>
        <w:ind w:left="284"/>
        <w:rPr>
          <w:rFonts w:ascii="Verdana" w:eastAsia="Calibri" w:hAnsi="Verdana" w:cs="Arial"/>
          <w:bCs/>
          <w:iCs/>
          <w:sz w:val="22"/>
          <w:lang w:val="es-CO"/>
        </w:rPr>
      </w:pPr>
    </w:p>
    <w:p w14:paraId="1108DB5F" w14:textId="5B3E1C54"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En caso de presentarse inconvenientes en la prestación del servicio se deberá dar solución en plazo no mayor a cinco (5) días calendario. </w:t>
      </w:r>
    </w:p>
    <w:p w14:paraId="1BD4935F" w14:textId="77777777" w:rsidR="009E0F52" w:rsidRPr="009E0F52" w:rsidRDefault="009E0F52" w:rsidP="00E343AA">
      <w:pPr>
        <w:pStyle w:val="Prrafodelista"/>
        <w:tabs>
          <w:tab w:val="left" w:pos="993"/>
        </w:tabs>
        <w:spacing w:after="200"/>
        <w:ind w:left="284"/>
        <w:rPr>
          <w:rFonts w:ascii="Verdana" w:eastAsia="Calibri" w:hAnsi="Verdana" w:cs="Arial"/>
          <w:bCs/>
          <w:iCs/>
          <w:sz w:val="22"/>
          <w:lang w:val="es-CO"/>
        </w:rPr>
      </w:pPr>
    </w:p>
    <w:p w14:paraId="45265E68" w14:textId="4408A2D1"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Garantizar que los elementos o repuestos cambiados sean repuestos originales nuevos y de primera calidad y su integración con los sistemas que se tienen. </w:t>
      </w:r>
    </w:p>
    <w:p w14:paraId="6C008CC7" w14:textId="77777777" w:rsidR="009E0F52" w:rsidRPr="009E0F52" w:rsidRDefault="009E0F52" w:rsidP="00E343AA">
      <w:pPr>
        <w:pStyle w:val="Prrafodelista"/>
        <w:tabs>
          <w:tab w:val="left" w:pos="993"/>
        </w:tabs>
        <w:spacing w:after="200"/>
        <w:ind w:left="284"/>
        <w:rPr>
          <w:rFonts w:ascii="Verdana" w:eastAsia="Calibri" w:hAnsi="Verdana" w:cs="Arial"/>
          <w:bCs/>
          <w:iCs/>
          <w:sz w:val="22"/>
          <w:lang w:val="es-CO"/>
        </w:rPr>
      </w:pPr>
    </w:p>
    <w:p w14:paraId="6C2595B1" w14:textId="4A1E172D"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Garantizar la calidad del servicio y responder por ella de conformidad con el artículo 5 Numeral 4 de la Ley 80 de 1993. </w:t>
      </w:r>
    </w:p>
    <w:p w14:paraId="78EC9A9D" w14:textId="77777777" w:rsidR="009E0F52" w:rsidRPr="009E0F52" w:rsidRDefault="009E0F52" w:rsidP="00E343AA">
      <w:pPr>
        <w:pStyle w:val="Prrafodelista"/>
        <w:tabs>
          <w:tab w:val="left" w:pos="993"/>
        </w:tabs>
        <w:spacing w:after="200"/>
        <w:ind w:left="284"/>
        <w:rPr>
          <w:rFonts w:ascii="Verdana" w:eastAsia="Calibri" w:hAnsi="Verdana" w:cs="Arial"/>
          <w:bCs/>
          <w:iCs/>
          <w:sz w:val="22"/>
          <w:lang w:val="es-CO"/>
        </w:rPr>
      </w:pPr>
    </w:p>
    <w:p w14:paraId="27F467DB" w14:textId="06351909"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Atender en forma oportuna las solicitudes, observaciones y reclamos que se presenten por el Supervisor del Contrato, en relación con la prestación </w:t>
      </w:r>
      <w:r w:rsidRPr="009E0F52">
        <w:rPr>
          <w:rFonts w:ascii="Verdana" w:eastAsia="Calibri" w:hAnsi="Verdana" w:cs="Arial"/>
          <w:bCs/>
          <w:iCs/>
          <w:sz w:val="22"/>
          <w:lang w:val="es-CO"/>
        </w:rPr>
        <w:lastRenderedPageBreak/>
        <w:t xml:space="preserve">del servicio contratado y adoptar las medidas correctivas de manera inmediata, así como corregir a su costa el trabajo que no cumpla con lo previsto en las especificaciones técnicas. </w:t>
      </w:r>
    </w:p>
    <w:p w14:paraId="664108E9" w14:textId="77777777" w:rsidR="009E0F52" w:rsidRPr="009E0F52" w:rsidRDefault="009E0F52" w:rsidP="00E343AA">
      <w:pPr>
        <w:pStyle w:val="Prrafodelista"/>
        <w:tabs>
          <w:tab w:val="left" w:pos="993"/>
        </w:tabs>
        <w:spacing w:after="200"/>
        <w:ind w:left="284"/>
        <w:rPr>
          <w:rFonts w:ascii="Verdana" w:eastAsia="Calibri" w:hAnsi="Verdana" w:cs="Arial"/>
          <w:bCs/>
          <w:iCs/>
          <w:sz w:val="22"/>
          <w:lang w:val="es-CO"/>
        </w:rPr>
      </w:pPr>
    </w:p>
    <w:p w14:paraId="67FFB001" w14:textId="63E74EC9"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Suscribir el Acta de Liquidación del contrato dentro de los cuatro (04) meses siguientes a su finalización. Si el CONTRATISTA no se presenta a la liquidación previo requerimiento realizado por la entidad en dos (2) oportunidades o las partes no llegan a un acuerdo sobre el contenido de </w:t>
      </w:r>
      <w:proofErr w:type="gramStart"/>
      <w:r w:rsidRPr="009E0F52">
        <w:rPr>
          <w:rFonts w:ascii="Verdana" w:eastAsia="Calibri" w:hAnsi="Verdana" w:cs="Arial"/>
          <w:bCs/>
          <w:iCs/>
          <w:sz w:val="22"/>
          <w:lang w:val="es-CO"/>
        </w:rPr>
        <w:t>la misma</w:t>
      </w:r>
      <w:proofErr w:type="gramEnd"/>
      <w:r w:rsidRPr="009E0F52">
        <w:rPr>
          <w:rFonts w:ascii="Verdana" w:eastAsia="Calibri" w:hAnsi="Verdana" w:cs="Arial"/>
          <w:bCs/>
          <w:iCs/>
          <w:sz w:val="22"/>
          <w:lang w:val="es-CO"/>
        </w:rPr>
        <w:t>, será practicada directa y unilateralmente por la DIRECCIÓN EJECUTIVA SECCIONAL DE ADMINISTRACIÓN JUDICIAL DE CALI – VALLE DEL CAUCA.</w:t>
      </w:r>
    </w:p>
    <w:p w14:paraId="570FFCA4" w14:textId="77777777" w:rsidR="009E0F52" w:rsidRPr="009E0F52" w:rsidRDefault="009E0F52" w:rsidP="00E343AA">
      <w:pPr>
        <w:pStyle w:val="Prrafodelista"/>
        <w:tabs>
          <w:tab w:val="left" w:pos="993"/>
        </w:tabs>
        <w:spacing w:after="200"/>
        <w:ind w:left="284"/>
        <w:rPr>
          <w:rFonts w:ascii="Verdana" w:eastAsia="Calibri" w:hAnsi="Verdana" w:cs="Arial"/>
          <w:bCs/>
          <w:iCs/>
          <w:sz w:val="22"/>
          <w:lang w:val="es-CO"/>
        </w:rPr>
      </w:pPr>
    </w:p>
    <w:p w14:paraId="1B5BF719" w14:textId="42A6F237"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Responder por cualquier daño o perjuicio que por su culpa o la de su personal cause al CONSEJO SUPERIOR DE LA JUDICATURA o a terceras personas, comprometiéndose a repararlo en forma inmediata; de no hacerlo así, el CONSEJO SUPERIOR DE LA JUDICATURA procederá a corregirlo en la forma que estime conveniente, pero su costo y el de las posibles indemnizaciones surgidas se descontarán de los pagos pendientes al CONTRATISTA. </w:t>
      </w:r>
    </w:p>
    <w:p w14:paraId="3223338E" w14:textId="77777777" w:rsidR="009E0F52" w:rsidRPr="009E0F52" w:rsidRDefault="009E0F52" w:rsidP="00E343AA">
      <w:pPr>
        <w:pStyle w:val="Prrafodelista"/>
        <w:tabs>
          <w:tab w:val="left" w:pos="993"/>
        </w:tabs>
        <w:spacing w:after="200"/>
        <w:ind w:left="284"/>
        <w:rPr>
          <w:rFonts w:ascii="Verdana" w:eastAsia="Calibri" w:hAnsi="Verdana" w:cs="Arial"/>
          <w:bCs/>
          <w:iCs/>
          <w:sz w:val="22"/>
          <w:lang w:val="es-CO"/>
        </w:rPr>
      </w:pPr>
    </w:p>
    <w:p w14:paraId="0B7D8E47" w14:textId="6992B77F"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Suministrar al CONSEJO SUPERIOR DE LA JUDICATURA, cuando lo solicite, informe sobre cualquier aspecto de la prestación del servicio. </w:t>
      </w:r>
    </w:p>
    <w:p w14:paraId="6AC7FC67" w14:textId="77777777" w:rsidR="009E0F52" w:rsidRPr="009E0F52" w:rsidRDefault="009E0F52" w:rsidP="009E0F52">
      <w:pPr>
        <w:tabs>
          <w:tab w:val="left" w:pos="993"/>
        </w:tabs>
        <w:spacing w:after="200"/>
        <w:contextualSpacing/>
        <w:rPr>
          <w:rFonts w:ascii="Verdana" w:eastAsia="Calibri" w:hAnsi="Verdana" w:cs="Arial"/>
          <w:bCs/>
          <w:iCs/>
          <w:sz w:val="22"/>
          <w:lang w:val="es-CO"/>
        </w:rPr>
      </w:pPr>
    </w:p>
    <w:p w14:paraId="152AE79E" w14:textId="00227D37"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655CCE">
        <w:rPr>
          <w:rFonts w:ascii="Verdana" w:eastAsia="Calibri" w:hAnsi="Verdana" w:cs="Arial"/>
          <w:bCs/>
          <w:iCs/>
          <w:sz w:val="22"/>
          <w:lang w:val="es-CO"/>
        </w:rPr>
        <w:t>OBLIGACIONES CON EL PERSONAL.</w:t>
      </w:r>
      <w:r w:rsidRPr="009E0F52">
        <w:rPr>
          <w:rFonts w:ascii="Verdana" w:eastAsia="Calibri" w:hAnsi="Verdana" w:cs="Arial"/>
          <w:bCs/>
          <w:iCs/>
          <w:sz w:val="22"/>
          <w:lang w:val="es-CO"/>
        </w:rPr>
        <w:t xml:space="preserve"> a. Cumplir con las normas laborales, en lo referente al personal que utilice en la ejecución del Contrato y en especial a las obligaciones establecidas en las Leyes 100 de 1993 y 797 de 2003 y sus decretos reglamentarios, Decreto 1443 de 2014 - SG-SST y Decreto 1072 de 2015; y la Resolución Nro. 0312 de 2019. b. Pagar los salarios y prestaciones sociales en forma oportuna a todo el personal que utilicé en la ejecución del presente Contrato, conforme la vinculación que se efectué y en general dar estricto cumplimiento a la totalidad de las obligaciones con el Sistema de Seguridad Social y Parafiscales, derivadas de la ejecución del presente Contrato. El incumplimiento de estas obligaciones del CONTRATISTA para con sus empleados, podrá generar la imposición de multas sucesivas, la afectación de la Garantía Única, en los amparos de cumplimiento y salarios y prestaciones sociales, como también dará lugar a la caducidad del Contrato de conformidad con la normatividad vigente. c. Tomar las previsiones necesarias para garantizar la seguridad industrial del personal a su cargo o servicio, de acuerdo con las reglamentaciones vigentes. d. Suministrar al Supervisor del Contrato los documentos y constancias necesarias para que verifique el cumplimiento con las obligaciones a la seguridad social y aportes parafiscales, durante toda la vigencia del Contrato. e. Responder en forma exclusiva por la vinculación del personal, de manera que los errores u omisiones de este, son de su cuenta y riesgo. PARÁGRAFO: </w:t>
      </w:r>
      <w:r w:rsidRPr="009E0F52">
        <w:rPr>
          <w:rFonts w:ascii="Verdana" w:eastAsia="Calibri" w:hAnsi="Verdana" w:cs="Arial"/>
          <w:bCs/>
          <w:iCs/>
          <w:sz w:val="22"/>
          <w:lang w:val="es-CO"/>
        </w:rPr>
        <w:lastRenderedPageBreak/>
        <w:t>El personal que EL CONTRATISTA ocupe en la realización del contrato, no tendrá ninguna vinculación laboral, civil, ni comercial con el CONSEJO SUPERIOR DE LA JUDICATURA. La responsabilidad derivada de estas vinculaciones correrá a cargo del CONTRATISTA.</w:t>
      </w:r>
    </w:p>
    <w:p w14:paraId="2A0456F7"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03890EE9" w14:textId="38889CD8"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Pagar los impuestos de Ley propios de la actividad, acorde con el valor total del contrato. </w:t>
      </w:r>
    </w:p>
    <w:p w14:paraId="3C0DB791"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754814FB" w14:textId="61B5908D"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Asumir todos los gastos que se ocasionen en relación con la legalización y ejecución del contrato. </w:t>
      </w:r>
    </w:p>
    <w:p w14:paraId="6959E32F"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386D619C" w14:textId="4683BFED"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Informar al CONSEJO SUPERIOR DE LA JUDICATURA - DIRECCIÓN EJECUTIVA SECCIONAL DE ADMINISTRACIÓN JUDICIAL DE CALI – VALLE DEL CAUCA, cualquier anomalía que se presente durante la prestación del servicio. </w:t>
      </w:r>
    </w:p>
    <w:p w14:paraId="574667DA"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430AE94A" w14:textId="7B13DB0D"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Atender las solicitudes realizadas por el Supervisor del Contrato. </w:t>
      </w:r>
    </w:p>
    <w:p w14:paraId="14A4A695"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0B976EC9" w14:textId="7543A4D5"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Suministrar al Supervisor del contrato, la información que le sea solicitada para verificar el correcto y oportuno cumplimiento de las obligaciones que contrae. </w:t>
      </w:r>
    </w:p>
    <w:p w14:paraId="4B81C187"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4BEA2DD6" w14:textId="29CB3413"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Constituir las Garantías que establezca el Consejo Superior de la Judicatura – Dirección Ejecutiva Seccional de Administración Judicial de Cali – Valle del Cauca, en el Contrato, así mismo deberá informar toda suspensión, reinicio y modificación del Contrato a la Compañía Aseguradora, a efectos de prorrogar las vigencias y/o modificar la suficiencia de </w:t>
      </w:r>
      <w:proofErr w:type="gramStart"/>
      <w:r w:rsidRPr="009E0F52">
        <w:rPr>
          <w:rFonts w:ascii="Verdana" w:eastAsia="Calibri" w:hAnsi="Verdana" w:cs="Arial"/>
          <w:bCs/>
          <w:iCs/>
          <w:sz w:val="22"/>
          <w:lang w:val="es-CO"/>
        </w:rPr>
        <w:t>las mismas</w:t>
      </w:r>
      <w:proofErr w:type="gramEnd"/>
      <w:r w:rsidRPr="009E0F52">
        <w:rPr>
          <w:rFonts w:ascii="Verdana" w:eastAsia="Calibri" w:hAnsi="Verdana" w:cs="Arial"/>
          <w:bCs/>
          <w:iCs/>
          <w:sz w:val="22"/>
          <w:lang w:val="es-CO"/>
        </w:rPr>
        <w:t xml:space="preserve"> en caso de requerirse. </w:t>
      </w:r>
    </w:p>
    <w:p w14:paraId="71ED43C1"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364D3B39" w14:textId="106DFABC"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Cumplir con los requisitos ambientales establecidos en el Proceso de Selección y las normas ambientales aplicables. </w:t>
      </w:r>
    </w:p>
    <w:p w14:paraId="4BE5DA24" w14:textId="77777777" w:rsidR="009E0F52" w:rsidRPr="009E0F52" w:rsidRDefault="009E0F52" w:rsidP="00655CCE">
      <w:pPr>
        <w:pStyle w:val="Prrafodelista"/>
        <w:tabs>
          <w:tab w:val="left" w:pos="993"/>
        </w:tabs>
        <w:spacing w:after="200"/>
        <w:ind w:left="284"/>
        <w:rPr>
          <w:rFonts w:ascii="Verdana" w:eastAsia="Calibri" w:hAnsi="Verdana" w:cs="Arial"/>
          <w:bCs/>
          <w:iCs/>
          <w:sz w:val="22"/>
          <w:lang w:val="es-CO"/>
        </w:rPr>
      </w:pPr>
    </w:p>
    <w:p w14:paraId="4BEE6826" w14:textId="287A984E" w:rsidR="009E0F52" w:rsidRPr="009E0F52" w:rsidRDefault="009E0F52">
      <w:pPr>
        <w:pStyle w:val="Prrafodelista"/>
        <w:numPr>
          <w:ilvl w:val="0"/>
          <w:numId w:val="8"/>
        </w:numPr>
        <w:tabs>
          <w:tab w:val="left" w:pos="993"/>
        </w:tabs>
        <w:spacing w:after="200"/>
        <w:ind w:left="284" w:hanging="284"/>
        <w:rPr>
          <w:rFonts w:ascii="Verdana" w:eastAsia="Calibri" w:hAnsi="Verdana" w:cs="Arial"/>
          <w:bCs/>
          <w:iCs/>
          <w:sz w:val="22"/>
          <w:lang w:val="es-CO"/>
        </w:rPr>
      </w:pPr>
      <w:r w:rsidRPr="009E0F52">
        <w:rPr>
          <w:rFonts w:ascii="Verdana" w:eastAsia="Calibri" w:hAnsi="Verdana" w:cs="Arial"/>
          <w:bCs/>
          <w:iCs/>
          <w:sz w:val="22"/>
          <w:lang w:val="es-CO"/>
        </w:rPr>
        <w:t xml:space="preserve">Firmar </w:t>
      </w:r>
      <w:proofErr w:type="gramStart"/>
      <w:r w:rsidRPr="009E0F52">
        <w:rPr>
          <w:rFonts w:ascii="Verdana" w:eastAsia="Calibri" w:hAnsi="Verdana" w:cs="Arial"/>
          <w:bCs/>
          <w:iCs/>
          <w:sz w:val="22"/>
          <w:lang w:val="es-CO"/>
        </w:rPr>
        <w:t>conjuntamente con</w:t>
      </w:r>
      <w:proofErr w:type="gramEnd"/>
      <w:r w:rsidRPr="009E0F52">
        <w:rPr>
          <w:rFonts w:ascii="Verdana" w:eastAsia="Calibri" w:hAnsi="Verdana" w:cs="Arial"/>
          <w:bCs/>
          <w:iCs/>
          <w:sz w:val="22"/>
          <w:lang w:val="es-CO"/>
        </w:rPr>
        <w:t xml:space="preserve"> el Supervisor designado el Acta de Inicio, suspensión, reiniciación, recibo definitivo, liquidación final del Contrato. Para su validez las actas de suspensión, reiniciación y liquidación del </w:t>
      </w:r>
      <w:proofErr w:type="gramStart"/>
      <w:r w:rsidRPr="009E0F52">
        <w:rPr>
          <w:rFonts w:ascii="Verdana" w:eastAsia="Calibri" w:hAnsi="Verdana" w:cs="Arial"/>
          <w:bCs/>
          <w:iCs/>
          <w:sz w:val="22"/>
          <w:lang w:val="es-CO"/>
        </w:rPr>
        <w:t>Contrato,</w:t>
      </w:r>
      <w:proofErr w:type="gramEnd"/>
      <w:r w:rsidRPr="009E0F52">
        <w:rPr>
          <w:rFonts w:ascii="Verdana" w:eastAsia="Calibri" w:hAnsi="Verdana" w:cs="Arial"/>
          <w:bCs/>
          <w:iCs/>
          <w:sz w:val="22"/>
          <w:lang w:val="es-CO"/>
        </w:rPr>
        <w:t xml:space="preserve"> requieren de la aprobación de la </w:t>
      </w:r>
      <w:proofErr w:type="gramStart"/>
      <w:r w:rsidRPr="009E0F52">
        <w:rPr>
          <w:rFonts w:ascii="Verdana" w:eastAsia="Calibri" w:hAnsi="Verdana" w:cs="Arial"/>
          <w:bCs/>
          <w:iCs/>
          <w:sz w:val="22"/>
          <w:lang w:val="es-CO"/>
        </w:rPr>
        <w:t>Directora</w:t>
      </w:r>
      <w:proofErr w:type="gramEnd"/>
      <w:r w:rsidRPr="009E0F52">
        <w:rPr>
          <w:rFonts w:ascii="Verdana" w:eastAsia="Calibri" w:hAnsi="Verdana" w:cs="Arial"/>
          <w:bCs/>
          <w:iCs/>
          <w:sz w:val="22"/>
          <w:lang w:val="es-CO"/>
        </w:rPr>
        <w:t xml:space="preserve"> Seccional de Administración Judicial de Cali – Valle del Cauca. </w:t>
      </w:r>
    </w:p>
    <w:p w14:paraId="3679E461" w14:textId="77777777" w:rsidR="009E0F52" w:rsidRDefault="009E0F52" w:rsidP="00655CCE">
      <w:pPr>
        <w:pStyle w:val="Prrafodelista"/>
        <w:tabs>
          <w:tab w:val="left" w:pos="993"/>
        </w:tabs>
        <w:spacing w:after="200"/>
        <w:ind w:left="284"/>
        <w:rPr>
          <w:rFonts w:ascii="Verdana" w:eastAsia="Calibri" w:hAnsi="Verdana" w:cs="Arial"/>
          <w:bCs/>
          <w:iCs/>
          <w:sz w:val="22"/>
          <w:lang w:val="es-CO"/>
        </w:rPr>
      </w:pPr>
    </w:p>
    <w:p w14:paraId="6BF2932C" w14:textId="5CD30AA5"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 xml:space="preserve">Adoptar las medidas que emita el Gobierno Nacional y/o el Consejo Superior de la Judicatura ante la eventualidad de presentarse alguna emergencia sanitaria </w:t>
      </w:r>
    </w:p>
    <w:p w14:paraId="5404FCCA"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5E62AA52" w14:textId="3CC66C44"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 xml:space="preserve">Como requisito para el último pago, el contratista deberá entregar al supervisor del contrato, informe detallado del estado actual del equipo, indicando como se entrega el mismo, si requiere la realización de correctivos, </w:t>
      </w:r>
      <w:r w:rsidRPr="003A66FB">
        <w:rPr>
          <w:rFonts w:ascii="Verdana" w:eastAsia="Calibri" w:hAnsi="Verdana" w:cs="Arial"/>
          <w:bCs/>
          <w:iCs/>
          <w:sz w:val="22"/>
          <w:lang w:val="es-CO"/>
        </w:rPr>
        <w:lastRenderedPageBreak/>
        <w:t xml:space="preserve">y en caso de así requerirse, remitir el listado de repuestos y/o actividades que se deban ejecutar. </w:t>
      </w:r>
    </w:p>
    <w:p w14:paraId="0A2CFCEF"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7AF01AF0" w14:textId="2C37B464"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 xml:space="preserve">Asumir todos los gastos que se ocasionen en relación con la legalización y ejecución del Contrato. </w:t>
      </w:r>
    </w:p>
    <w:p w14:paraId="68465947"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6DDBEECD" w14:textId="0572D569"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 xml:space="preserve">Recibir y acatar las instrucciones que sean impartidas por el Supervisor del Contrato para garantizar el correcto y oportuno cumplimiento de las obligaciones que contrae. </w:t>
      </w:r>
    </w:p>
    <w:p w14:paraId="296531E6"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2A380F1C" w14:textId="50AFF685"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 xml:space="preserve">La presentación de la factura electrónica validada previamente por la DIAN, como requisito necesario para el pago de los bienes y/o servicios contratados conforme con las disposiciones señaladas en el Decreto 358 del 5 de marzo de 2020, en concordancia, con lo dispuesto en la Resolución No.000042 del 5 de mayo de 2020, expedida por Dirección de Impuestos y Aduanas Nacionales – DIAN. </w:t>
      </w:r>
    </w:p>
    <w:p w14:paraId="43A874BF"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3093997B" w14:textId="6386ABDB"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Entregar diagramas, diagnósticos y recomendaciones de cambio de partes, piezas, elementos, equipos, sistemas a que haya lugar.</w:t>
      </w:r>
    </w:p>
    <w:p w14:paraId="2973D236"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5B5422E1" w14:textId="748F77EC"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Cumplir con los lineamientos del Decreto No. 1072 de 2015 y la Resolución No. 312 de 2019, con el Documento de Sistema de Gestión de Seguridad y Salud en el Trabajo, incluyendo la matriz de identificación de peligros, evaluación y valoración de los riesgos, adicionalmente deberá entregar el estándar y/o procedimiento de la ejecución de trabajo en alturas.</w:t>
      </w:r>
    </w:p>
    <w:p w14:paraId="45CAF398"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15EFF09A" w14:textId="7E2CBA6F" w:rsidR="003A66FB" w:rsidRPr="003A66FB"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La presentación de la factura electrónica validada previamente por la DIAN, como requisito necesario para el pago de los bienes y/o servicios contratados conforme con las disposiciones señaladas en el Decreto 358 del 5 de marzo de 2020, en concordancia, con lo dispuesto en la Resolución No.000042 del 5 de mayo de 2020, expedida por la Dirección de Impuestos y Aduanas Nacionales – DIAN.</w:t>
      </w:r>
    </w:p>
    <w:p w14:paraId="30EE0A61" w14:textId="77777777" w:rsidR="003A66FB" w:rsidRPr="003A66FB" w:rsidRDefault="003A66FB" w:rsidP="00655CCE">
      <w:pPr>
        <w:pStyle w:val="Prrafodelista"/>
        <w:tabs>
          <w:tab w:val="left" w:pos="993"/>
        </w:tabs>
        <w:spacing w:after="200"/>
        <w:ind w:left="284"/>
        <w:rPr>
          <w:rFonts w:ascii="Verdana" w:eastAsia="Calibri" w:hAnsi="Verdana" w:cs="Arial"/>
          <w:bCs/>
          <w:iCs/>
          <w:sz w:val="22"/>
          <w:lang w:val="es-CO"/>
        </w:rPr>
      </w:pPr>
    </w:p>
    <w:p w14:paraId="435F965E" w14:textId="77777777" w:rsidR="003646F1"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A66FB">
        <w:rPr>
          <w:rFonts w:ascii="Verdana" w:eastAsia="Calibri" w:hAnsi="Verdana" w:cs="Arial"/>
          <w:bCs/>
          <w:iCs/>
          <w:sz w:val="22"/>
          <w:lang w:val="es-CO"/>
        </w:rPr>
        <w:t>Cargar a través del Sistema Electrónico de Contratación Pública, las facturas electrónicas o cuentas de cobro, para efectos de efectuar los pagos correspondientes. Las facturas electrónicas, cuentas de cobro y demás anexos, deberán ser cargados en la Sección No. 7 “Ejecución del contrato” subsección “Plan de pagos – crear” del contrato electrónico del SECOP II.</w:t>
      </w:r>
    </w:p>
    <w:p w14:paraId="45185CC1" w14:textId="77777777" w:rsidR="003646F1" w:rsidRPr="003646F1" w:rsidRDefault="003646F1" w:rsidP="003646F1">
      <w:pPr>
        <w:pStyle w:val="Prrafodelista"/>
        <w:rPr>
          <w:rFonts w:ascii="Verdana" w:eastAsia="Calibri" w:hAnsi="Verdana" w:cs="Arial"/>
          <w:bCs/>
          <w:iCs/>
          <w:sz w:val="22"/>
          <w:lang w:val="es-CO"/>
        </w:rPr>
      </w:pPr>
    </w:p>
    <w:p w14:paraId="186A512A" w14:textId="5CC3173E" w:rsidR="000B7109" w:rsidRPr="003646F1" w:rsidRDefault="003A66FB">
      <w:pPr>
        <w:pStyle w:val="Prrafodelista"/>
        <w:numPr>
          <w:ilvl w:val="0"/>
          <w:numId w:val="8"/>
        </w:numPr>
        <w:tabs>
          <w:tab w:val="left" w:pos="993"/>
        </w:tabs>
        <w:spacing w:after="200"/>
        <w:ind w:left="284" w:hanging="284"/>
        <w:rPr>
          <w:rFonts w:ascii="Verdana" w:eastAsia="Calibri" w:hAnsi="Verdana" w:cs="Arial"/>
          <w:bCs/>
          <w:iCs/>
          <w:sz w:val="22"/>
          <w:lang w:val="es-CO"/>
        </w:rPr>
      </w:pPr>
      <w:r w:rsidRPr="003646F1">
        <w:rPr>
          <w:rFonts w:ascii="Verdana" w:eastAsia="Calibri" w:hAnsi="Verdana" w:cs="Arial"/>
          <w:bCs/>
          <w:iCs/>
          <w:sz w:val="22"/>
          <w:lang w:val="es-CO"/>
        </w:rPr>
        <w:t>Todas las demás que surjan de la naturaleza de este.</w:t>
      </w:r>
    </w:p>
    <w:p w14:paraId="41FF7055" w14:textId="77777777" w:rsidR="00E80EC8" w:rsidRDefault="00E80EC8" w:rsidP="003A66FB">
      <w:pPr>
        <w:tabs>
          <w:tab w:val="left" w:pos="993"/>
        </w:tabs>
        <w:spacing w:after="200"/>
        <w:contextualSpacing/>
        <w:rPr>
          <w:rFonts w:ascii="Verdana" w:eastAsia="Calibri" w:hAnsi="Verdana" w:cs="Arial"/>
          <w:bCs/>
          <w:iCs/>
          <w:sz w:val="22"/>
          <w:lang w:val="es-CO"/>
        </w:rPr>
      </w:pPr>
    </w:p>
    <w:p w14:paraId="6E726A01" w14:textId="71E23EC7" w:rsidR="00E80EC8" w:rsidRPr="00E80EC8" w:rsidRDefault="00E80EC8" w:rsidP="00E80EC8">
      <w:pPr>
        <w:tabs>
          <w:tab w:val="left" w:pos="993"/>
        </w:tabs>
        <w:spacing w:after="200"/>
        <w:contextualSpacing/>
        <w:rPr>
          <w:rFonts w:ascii="Verdana" w:eastAsia="Calibri" w:hAnsi="Verdana" w:cs="Arial"/>
          <w:bCs/>
          <w:iCs/>
          <w:sz w:val="22"/>
          <w:lang w:val="es-CO"/>
        </w:rPr>
      </w:pPr>
      <w:r w:rsidRPr="00E80EC8">
        <w:rPr>
          <w:rFonts w:ascii="Verdana" w:hAnsi="Verdana" w:cstheme="minorHAnsi"/>
          <w:b/>
          <w:bCs/>
          <w:color w:val="1A1818" w:themeColor="text1"/>
          <w:sz w:val="22"/>
          <w:highlight w:val="cyan"/>
          <w:lang w:val="es-CO"/>
        </w:rPr>
        <w:t>PARÁGRAFO PRIMERO:</w:t>
      </w:r>
      <w:r w:rsidRPr="00E80EC8">
        <w:rPr>
          <w:rFonts w:ascii="Verdana" w:hAnsi="Verdana" w:cstheme="minorHAnsi"/>
          <w:color w:val="1A1818" w:themeColor="text1"/>
          <w:sz w:val="22"/>
          <w:highlight w:val="cyan"/>
          <w:lang w:val="es-CO"/>
        </w:rPr>
        <w:t xml:space="preserve"> </w:t>
      </w:r>
      <w:r w:rsidRPr="00E80EC8">
        <w:rPr>
          <w:rFonts w:ascii="Verdana" w:eastAsia="Calibri" w:hAnsi="Verdana" w:cs="Arial"/>
          <w:bCs/>
          <w:iCs/>
          <w:sz w:val="22"/>
          <w:highlight w:val="cyan"/>
          <w:lang w:val="es-CO"/>
        </w:rPr>
        <w:t>El</w:t>
      </w:r>
      <w:r w:rsidRPr="00E80EC8">
        <w:rPr>
          <w:rFonts w:ascii="Verdana" w:eastAsia="Calibri" w:hAnsi="Verdana" w:cs="Arial"/>
          <w:bCs/>
          <w:iCs/>
          <w:sz w:val="22"/>
          <w:lang w:val="es-CO"/>
        </w:rPr>
        <w:t xml:space="preserve"> personal que el contratista ocupe en la ejecución del Contrato no tendrá ninguna vinculación laboral, civil, comercial con la Dirección Seccional de Administración Judicial de Cali – Valle del Cauca. La </w:t>
      </w:r>
      <w:r w:rsidRPr="00E80EC8">
        <w:rPr>
          <w:rFonts w:ascii="Verdana" w:eastAsia="Calibri" w:hAnsi="Verdana" w:cs="Arial"/>
          <w:bCs/>
          <w:iCs/>
          <w:sz w:val="22"/>
          <w:lang w:val="es-CO"/>
        </w:rPr>
        <w:lastRenderedPageBreak/>
        <w:t xml:space="preserve">responsabilidad derivada de estas vinculaciones correrá a cargo exclusivo del contratista. </w:t>
      </w:r>
    </w:p>
    <w:p w14:paraId="3659A56B" w14:textId="77777777" w:rsidR="00E80EC8" w:rsidRPr="00E80EC8" w:rsidRDefault="00E80EC8" w:rsidP="00E80EC8">
      <w:pPr>
        <w:tabs>
          <w:tab w:val="left" w:pos="993"/>
        </w:tabs>
        <w:spacing w:after="200"/>
        <w:contextualSpacing/>
        <w:rPr>
          <w:rFonts w:ascii="Verdana" w:eastAsia="Calibri" w:hAnsi="Verdana" w:cs="Arial"/>
          <w:bCs/>
          <w:iCs/>
          <w:sz w:val="22"/>
          <w:lang w:val="es-CO"/>
        </w:rPr>
      </w:pPr>
      <w:r w:rsidRPr="00E80EC8">
        <w:rPr>
          <w:rFonts w:ascii="Verdana" w:eastAsia="Calibri" w:hAnsi="Verdana" w:cs="Arial"/>
          <w:bCs/>
          <w:iCs/>
          <w:sz w:val="22"/>
          <w:lang w:val="es-CO"/>
        </w:rPr>
        <w:t xml:space="preserve"> </w:t>
      </w:r>
    </w:p>
    <w:p w14:paraId="38EAFC03" w14:textId="11CAB8C7" w:rsidR="00E80EC8" w:rsidRDefault="00E80EC8" w:rsidP="00E80EC8">
      <w:pPr>
        <w:tabs>
          <w:tab w:val="left" w:pos="993"/>
        </w:tabs>
        <w:spacing w:after="200"/>
        <w:contextualSpacing/>
        <w:rPr>
          <w:rFonts w:ascii="Verdana" w:eastAsia="Calibri" w:hAnsi="Verdana" w:cs="Arial"/>
          <w:bCs/>
          <w:iCs/>
          <w:sz w:val="22"/>
          <w:lang w:val="es-CO"/>
        </w:rPr>
      </w:pPr>
      <w:r w:rsidRPr="00E80EC8">
        <w:rPr>
          <w:rFonts w:ascii="Verdana" w:hAnsi="Verdana" w:cstheme="minorHAnsi"/>
          <w:b/>
          <w:bCs/>
          <w:color w:val="1A1818" w:themeColor="text1"/>
          <w:sz w:val="22"/>
          <w:highlight w:val="cyan"/>
          <w:lang w:val="es-CO"/>
        </w:rPr>
        <w:t>PARÁGRAFO SEGUNDO:</w:t>
      </w:r>
      <w:r w:rsidRPr="00E80EC8">
        <w:rPr>
          <w:rFonts w:ascii="Verdana" w:eastAsia="Calibri" w:hAnsi="Verdana" w:cs="Arial"/>
          <w:bCs/>
          <w:iCs/>
          <w:sz w:val="22"/>
          <w:highlight w:val="cyan"/>
          <w:lang w:val="es-CO"/>
        </w:rPr>
        <w:t xml:space="preserve"> En el evento en que el contratista utilice en la</w:t>
      </w:r>
      <w:r w:rsidRPr="00E80EC8">
        <w:rPr>
          <w:rFonts w:ascii="Verdana" w:eastAsia="Calibri" w:hAnsi="Verdana" w:cs="Arial"/>
          <w:bCs/>
          <w:iCs/>
          <w:sz w:val="22"/>
          <w:lang w:val="es-CO"/>
        </w:rPr>
        <w:t xml:space="preserve"> ejecución del contrato personal por contrato de prestación de servicios deberá, mediante certificación, acreditar para cada pago que estos cumplen con las obligaciones al sistema integrado de seguridad social y aportes parafiscales.</w:t>
      </w:r>
    </w:p>
    <w:p w14:paraId="1A8DE07A" w14:textId="77777777" w:rsidR="00E80EC8" w:rsidRDefault="00E80EC8" w:rsidP="003A66FB">
      <w:pPr>
        <w:tabs>
          <w:tab w:val="left" w:pos="993"/>
        </w:tabs>
        <w:spacing w:after="200"/>
        <w:contextualSpacing/>
        <w:rPr>
          <w:rFonts w:ascii="Verdana" w:eastAsia="Calibri" w:hAnsi="Verdana" w:cs="Arial"/>
          <w:bCs/>
          <w:iCs/>
          <w:sz w:val="22"/>
          <w:lang w:val="es-CO"/>
        </w:rPr>
      </w:pPr>
    </w:p>
    <w:p w14:paraId="49594B1F" w14:textId="6B0BB3E4" w:rsidR="00E80EC8" w:rsidRDefault="00AE0156" w:rsidP="003A66FB">
      <w:pPr>
        <w:tabs>
          <w:tab w:val="left" w:pos="993"/>
        </w:tabs>
        <w:spacing w:after="200"/>
        <w:contextualSpacing/>
        <w:rPr>
          <w:rFonts w:ascii="Verdana" w:eastAsia="Calibri" w:hAnsi="Verdana" w:cs="Arial"/>
          <w:b/>
          <w:iCs/>
          <w:sz w:val="22"/>
          <w:lang w:val="es-CO"/>
        </w:rPr>
      </w:pPr>
      <w:r>
        <w:rPr>
          <w:rFonts w:ascii="Verdana" w:eastAsia="Calibri" w:hAnsi="Verdana" w:cs="Arial"/>
          <w:b/>
          <w:iCs/>
          <w:sz w:val="22"/>
          <w:lang w:val="es-CO"/>
        </w:rPr>
        <w:t xml:space="preserve">CLÁUSULA 9.1. </w:t>
      </w:r>
      <w:r w:rsidR="00FE3E62">
        <w:rPr>
          <w:rFonts w:ascii="Verdana" w:eastAsia="Calibri" w:hAnsi="Verdana" w:cs="Arial"/>
          <w:b/>
          <w:iCs/>
          <w:sz w:val="22"/>
          <w:lang w:val="es-CO"/>
        </w:rPr>
        <w:t>OBLIIGACIONES AMBIENTALES</w:t>
      </w:r>
    </w:p>
    <w:p w14:paraId="67C7B373" w14:textId="77777777" w:rsidR="00FE3E62" w:rsidRDefault="00FE3E62" w:rsidP="003A66FB">
      <w:pPr>
        <w:tabs>
          <w:tab w:val="left" w:pos="993"/>
        </w:tabs>
        <w:spacing w:after="200"/>
        <w:contextualSpacing/>
        <w:rPr>
          <w:rFonts w:ascii="Verdana" w:eastAsia="Calibri" w:hAnsi="Verdana" w:cs="Arial"/>
          <w:b/>
          <w:iCs/>
          <w:sz w:val="22"/>
          <w:lang w:val="es-CO"/>
        </w:rPr>
      </w:pPr>
    </w:p>
    <w:p w14:paraId="155B0809" w14:textId="77777777" w:rsidR="00FE3E62" w:rsidRPr="00FE3E62" w:rsidRDefault="00FE3E62" w:rsidP="00FE3E62">
      <w:pPr>
        <w:tabs>
          <w:tab w:val="left" w:pos="993"/>
        </w:tabs>
        <w:spacing w:after="200"/>
        <w:contextualSpacing/>
        <w:rPr>
          <w:rFonts w:ascii="Verdana" w:eastAsia="Calibri" w:hAnsi="Verdana" w:cs="Arial"/>
          <w:bCs/>
          <w:iCs/>
          <w:sz w:val="22"/>
          <w:lang w:val="es-CO"/>
        </w:rPr>
      </w:pPr>
      <w:r w:rsidRPr="00FE3E62">
        <w:rPr>
          <w:rFonts w:ascii="Verdana" w:eastAsia="Calibri" w:hAnsi="Verdana" w:cs="Arial"/>
          <w:bCs/>
          <w:iCs/>
          <w:sz w:val="22"/>
          <w:lang w:val="es-CO"/>
        </w:rPr>
        <w:t xml:space="preserve">En cumplimiento con el Acuerdo PSAA14-10160 de Junio de 2014, por medio del cual la otrora Sala Administrativa del Consejo Superior de la Judicatura adopta el plan de Gestión Ambiental de la Rama Judicial y en concordancia con las buenas prácticas ambientales y la responsabilidad que se tiene como Estado de cuidar y proteger los recursos naturales,  prevenir y controlar los factores de deterioro del medio ambiente, prevenir la contaminación ambiental potencial generada por las actividades administrativas y judiciales, gestionar ambientalmente los residuos sólidos generados; garantizar el oportuno y eficaz cumplimiento de la legislación ambiental aplicable a las actividades administrativas y laborales propias de cada actividad, propiciar un ambiente de trabajo seguro y saludable para los Empleados y Funcionarios Judiciales, todos los procesos de adquisiciones de bienes y servicios que influyen de alguna manera sobre el medio ambiente, deberán ser encaminados a la metodología de las Compras Públicas sostenibles del Ministerio de Ambiente y Desarrollo Sostenible. </w:t>
      </w:r>
    </w:p>
    <w:p w14:paraId="604FED53" w14:textId="77777777" w:rsidR="00FE3E62" w:rsidRPr="00FE3E62" w:rsidRDefault="00FE3E62" w:rsidP="00FE3E62">
      <w:pPr>
        <w:tabs>
          <w:tab w:val="left" w:pos="993"/>
        </w:tabs>
        <w:spacing w:after="200"/>
        <w:contextualSpacing/>
        <w:rPr>
          <w:rFonts w:ascii="Verdana" w:eastAsia="Calibri" w:hAnsi="Verdana" w:cs="Arial"/>
          <w:bCs/>
          <w:iCs/>
          <w:sz w:val="22"/>
          <w:lang w:val="es-CO"/>
        </w:rPr>
      </w:pPr>
    </w:p>
    <w:p w14:paraId="755081DC" w14:textId="77777777" w:rsidR="00FE3E62" w:rsidRPr="00FE3E62" w:rsidRDefault="00FE3E62" w:rsidP="00FE3E62">
      <w:pPr>
        <w:tabs>
          <w:tab w:val="left" w:pos="993"/>
        </w:tabs>
        <w:spacing w:after="200"/>
        <w:contextualSpacing/>
        <w:rPr>
          <w:rFonts w:ascii="Verdana" w:eastAsia="Calibri" w:hAnsi="Verdana" w:cs="Arial"/>
          <w:bCs/>
          <w:iCs/>
          <w:sz w:val="22"/>
          <w:lang w:val="es-CO"/>
        </w:rPr>
      </w:pPr>
      <w:r w:rsidRPr="00FE3E62">
        <w:rPr>
          <w:rFonts w:ascii="Verdana" w:eastAsia="Calibri" w:hAnsi="Verdana" w:cs="Arial"/>
          <w:bCs/>
          <w:iCs/>
          <w:sz w:val="22"/>
          <w:lang w:val="es-CO"/>
        </w:rPr>
        <w:t>Dado lo anterior, la Entidad establece los requisitos ambientales específicos para todos los bienes y/o servicios a adquirir, como a continuación se enuncia para este tipo de contrato, por lo que el servicio que se prestará por el futuro contratista deberá cumplir con las siguientes obligaciones ambientales:</w:t>
      </w:r>
    </w:p>
    <w:p w14:paraId="2C92C6AA" w14:textId="77777777" w:rsidR="00FE3E62" w:rsidRPr="00FE3E62" w:rsidRDefault="00FE3E62" w:rsidP="00FE3E62">
      <w:pPr>
        <w:tabs>
          <w:tab w:val="left" w:pos="993"/>
        </w:tabs>
        <w:spacing w:after="200"/>
        <w:contextualSpacing/>
        <w:rPr>
          <w:rFonts w:ascii="Verdana" w:eastAsia="Calibri" w:hAnsi="Verdana" w:cs="Arial"/>
          <w:bCs/>
          <w:iCs/>
          <w:sz w:val="22"/>
          <w:lang w:val="es-CO"/>
        </w:rPr>
      </w:pPr>
    </w:p>
    <w:p w14:paraId="15DC3769" w14:textId="77777777" w:rsidR="00FE3E62" w:rsidRPr="00FE3E62" w:rsidRDefault="00FE3E62" w:rsidP="00FE3E62">
      <w:pPr>
        <w:tabs>
          <w:tab w:val="left" w:pos="993"/>
        </w:tabs>
        <w:spacing w:after="200"/>
        <w:contextualSpacing/>
        <w:rPr>
          <w:rFonts w:ascii="Verdana" w:eastAsia="Calibri" w:hAnsi="Verdana" w:cs="Arial"/>
          <w:bCs/>
          <w:iCs/>
          <w:sz w:val="22"/>
          <w:lang w:val="es-CO"/>
        </w:rPr>
      </w:pPr>
      <w:r w:rsidRPr="00FE3E62">
        <w:rPr>
          <w:rFonts w:ascii="Verdana" w:eastAsia="Calibri" w:hAnsi="Verdana" w:cs="Arial"/>
          <w:bCs/>
          <w:iCs/>
          <w:sz w:val="22"/>
          <w:lang w:val="es-CO"/>
        </w:rPr>
        <w:t>1.</w:t>
      </w:r>
      <w:r w:rsidRPr="00FE3E62">
        <w:rPr>
          <w:rFonts w:ascii="Verdana" w:eastAsia="Calibri" w:hAnsi="Verdana" w:cs="Arial"/>
          <w:bCs/>
          <w:iCs/>
          <w:sz w:val="22"/>
          <w:lang w:val="es-CO"/>
        </w:rPr>
        <w:tab/>
        <w:t>El contratista debe comprometerse mediante una carta suscrita por el representante legal a la adopción e implementación del Plan de Gestión Ambiental de la Rama Judicial, durante la ejecución del contrato en las instalaciones de la Rama.</w:t>
      </w:r>
    </w:p>
    <w:p w14:paraId="3C466DD8" w14:textId="77777777" w:rsidR="00FE3E62" w:rsidRPr="00FE3E62" w:rsidRDefault="00FE3E62" w:rsidP="00FE3E62">
      <w:pPr>
        <w:tabs>
          <w:tab w:val="left" w:pos="993"/>
        </w:tabs>
        <w:spacing w:after="200"/>
        <w:contextualSpacing/>
        <w:rPr>
          <w:rFonts w:ascii="Verdana" w:eastAsia="Calibri" w:hAnsi="Verdana" w:cs="Arial"/>
          <w:bCs/>
          <w:iCs/>
          <w:sz w:val="22"/>
          <w:lang w:val="es-CO"/>
        </w:rPr>
      </w:pPr>
    </w:p>
    <w:p w14:paraId="74F0C1DF" w14:textId="77777777" w:rsidR="00FE3E62" w:rsidRPr="00FE3E62" w:rsidRDefault="00FE3E62" w:rsidP="00FE3E62">
      <w:pPr>
        <w:tabs>
          <w:tab w:val="left" w:pos="993"/>
        </w:tabs>
        <w:spacing w:after="200"/>
        <w:contextualSpacing/>
        <w:rPr>
          <w:rFonts w:ascii="Verdana" w:eastAsia="Calibri" w:hAnsi="Verdana" w:cs="Arial"/>
          <w:bCs/>
          <w:iCs/>
          <w:sz w:val="22"/>
          <w:lang w:val="es-CO"/>
        </w:rPr>
      </w:pPr>
      <w:r w:rsidRPr="00FE3E62">
        <w:rPr>
          <w:rFonts w:ascii="Verdana" w:eastAsia="Calibri" w:hAnsi="Verdana" w:cs="Arial"/>
          <w:bCs/>
          <w:iCs/>
          <w:sz w:val="22"/>
          <w:lang w:val="es-CO"/>
        </w:rPr>
        <w:t>2.</w:t>
      </w:r>
      <w:r w:rsidRPr="00FE3E62">
        <w:rPr>
          <w:rFonts w:ascii="Verdana" w:eastAsia="Calibri" w:hAnsi="Verdana" w:cs="Arial"/>
          <w:bCs/>
          <w:iCs/>
          <w:sz w:val="22"/>
          <w:lang w:val="es-CO"/>
        </w:rPr>
        <w:tab/>
        <w:t>Contar con un Plan o Programa de Gestión Integral de Residuos Sólidos (PGIRS), en el cual se debe considerar el manejo de los residuos que derivan de la actividad objeto del contrato.</w:t>
      </w:r>
    </w:p>
    <w:p w14:paraId="534A7003" w14:textId="77777777" w:rsidR="00FE3E62" w:rsidRPr="00FE3E62" w:rsidRDefault="00FE3E62" w:rsidP="00FE3E62">
      <w:pPr>
        <w:tabs>
          <w:tab w:val="left" w:pos="993"/>
        </w:tabs>
        <w:spacing w:after="200"/>
        <w:contextualSpacing/>
        <w:rPr>
          <w:rFonts w:ascii="Verdana" w:eastAsia="Calibri" w:hAnsi="Verdana" w:cs="Arial"/>
          <w:bCs/>
          <w:iCs/>
          <w:sz w:val="22"/>
          <w:lang w:val="es-CO"/>
        </w:rPr>
      </w:pPr>
    </w:p>
    <w:p w14:paraId="65535D5C" w14:textId="69B8016C" w:rsidR="00FE3E62" w:rsidRPr="00FE3E62" w:rsidRDefault="00FE3E62" w:rsidP="00FE3E62">
      <w:pPr>
        <w:tabs>
          <w:tab w:val="left" w:pos="993"/>
        </w:tabs>
        <w:spacing w:after="200"/>
        <w:contextualSpacing/>
        <w:rPr>
          <w:rFonts w:ascii="Verdana" w:eastAsia="Calibri" w:hAnsi="Verdana" w:cs="Arial"/>
          <w:bCs/>
          <w:iCs/>
          <w:sz w:val="22"/>
          <w:lang w:val="es-CO"/>
        </w:rPr>
      </w:pPr>
      <w:r w:rsidRPr="00FE3E62">
        <w:rPr>
          <w:rFonts w:ascii="Verdana" w:eastAsia="Calibri" w:hAnsi="Verdana" w:cs="Arial"/>
          <w:bCs/>
          <w:iCs/>
          <w:sz w:val="22"/>
          <w:lang w:val="es-CO"/>
        </w:rPr>
        <w:t>3.</w:t>
      </w:r>
      <w:r w:rsidRPr="00FE3E62">
        <w:rPr>
          <w:rFonts w:ascii="Verdana" w:eastAsia="Calibri" w:hAnsi="Verdana" w:cs="Arial"/>
          <w:bCs/>
          <w:iCs/>
          <w:sz w:val="22"/>
          <w:lang w:val="es-CO"/>
        </w:rPr>
        <w:tab/>
        <w:t>El contratista está en la obligación de realizar todas las actividades tendientes a disminuir el impacto ambiental del servicio a contratar, en cumplimiento de la normatividad legal vigente en materia ambiental</w:t>
      </w:r>
    </w:p>
    <w:p w14:paraId="7F81D6FB" w14:textId="77777777" w:rsidR="00E80EC8" w:rsidRPr="00FE3E62" w:rsidRDefault="00E80EC8" w:rsidP="003A66FB">
      <w:pPr>
        <w:tabs>
          <w:tab w:val="left" w:pos="993"/>
        </w:tabs>
        <w:spacing w:after="200"/>
        <w:contextualSpacing/>
        <w:rPr>
          <w:rFonts w:ascii="Verdana" w:eastAsia="Calibri" w:hAnsi="Verdana" w:cs="Arial"/>
          <w:bCs/>
          <w:iCs/>
          <w:sz w:val="22"/>
          <w:lang w:val="es-CO"/>
        </w:rPr>
      </w:pPr>
    </w:p>
    <w:p w14:paraId="6253A457" w14:textId="77777777" w:rsidR="00191EF6" w:rsidRPr="00191EF6" w:rsidRDefault="00191EF6" w:rsidP="00191EF6">
      <w:pPr>
        <w:tabs>
          <w:tab w:val="left" w:pos="993"/>
        </w:tabs>
        <w:spacing w:after="200"/>
        <w:contextualSpacing/>
        <w:rPr>
          <w:rFonts w:ascii="Verdana" w:eastAsia="Calibri" w:hAnsi="Verdana" w:cs="Arial"/>
          <w:bCs/>
          <w:iCs/>
          <w:sz w:val="22"/>
          <w:lang w:val="es-CO"/>
        </w:rPr>
      </w:pPr>
      <w:r w:rsidRPr="00191EF6">
        <w:rPr>
          <w:rFonts w:ascii="Verdana" w:eastAsia="Calibri" w:hAnsi="Verdana" w:cs="Arial"/>
          <w:bCs/>
          <w:iCs/>
          <w:sz w:val="22"/>
          <w:lang w:val="es-CO"/>
        </w:rPr>
        <w:lastRenderedPageBreak/>
        <w:t>El Contratista está en la obligación de realizar todas las actividades tendientes a disminuir el impacto ambiental del servicio a contratar, en cumplimiento de la normatividad legal vigente en materia ambiental</w:t>
      </w:r>
    </w:p>
    <w:p w14:paraId="3DD47C9D" w14:textId="77777777" w:rsidR="00191EF6" w:rsidRPr="00191EF6" w:rsidRDefault="00191EF6" w:rsidP="00191EF6">
      <w:pPr>
        <w:tabs>
          <w:tab w:val="left" w:pos="993"/>
        </w:tabs>
        <w:spacing w:after="200"/>
        <w:contextualSpacing/>
        <w:rPr>
          <w:rFonts w:ascii="Verdana" w:eastAsia="Calibri" w:hAnsi="Verdana" w:cs="Arial"/>
          <w:bCs/>
          <w:iCs/>
          <w:sz w:val="22"/>
          <w:lang w:val="es-CO"/>
        </w:rPr>
      </w:pPr>
    </w:p>
    <w:p w14:paraId="1EB3A52C" w14:textId="1BBD792A" w:rsidR="00E80EC8" w:rsidRDefault="00191EF6" w:rsidP="00191EF6">
      <w:pPr>
        <w:tabs>
          <w:tab w:val="left" w:pos="993"/>
        </w:tabs>
        <w:spacing w:after="200"/>
        <w:contextualSpacing/>
        <w:rPr>
          <w:rFonts w:ascii="Verdana" w:eastAsia="Calibri" w:hAnsi="Verdana" w:cs="Arial"/>
          <w:bCs/>
          <w:iCs/>
          <w:sz w:val="22"/>
          <w:lang w:val="es-CO"/>
        </w:rPr>
      </w:pPr>
      <w:r w:rsidRPr="00EB3073">
        <w:rPr>
          <w:rFonts w:ascii="Verdana" w:eastAsia="Calibri" w:hAnsi="Verdana" w:cs="Arial"/>
          <w:b/>
          <w:iCs/>
          <w:sz w:val="22"/>
          <w:highlight w:val="cyan"/>
          <w:lang w:val="es-CO"/>
        </w:rPr>
        <w:t>NOTA 1:</w:t>
      </w:r>
      <w:r w:rsidRPr="00191EF6">
        <w:rPr>
          <w:rFonts w:ascii="Verdana" w:eastAsia="Calibri" w:hAnsi="Verdana" w:cs="Arial"/>
          <w:bCs/>
          <w:iCs/>
          <w:sz w:val="22"/>
          <w:lang w:val="es-CO"/>
        </w:rPr>
        <w:t xml:space="preserve"> El Proponente deberá acreditar el cumplimiento de los requisitos, permisos y licencias de índole ambiental que a la fecha estén vigentes según la reglamentación nacional, regional o local.</w:t>
      </w:r>
    </w:p>
    <w:p w14:paraId="7B4E2C31" w14:textId="77777777" w:rsidR="00ED3BF8" w:rsidRDefault="00ED3BF8" w:rsidP="00191EF6">
      <w:pPr>
        <w:tabs>
          <w:tab w:val="left" w:pos="993"/>
        </w:tabs>
        <w:spacing w:after="200"/>
        <w:contextualSpacing/>
        <w:rPr>
          <w:rFonts w:ascii="Verdana" w:eastAsia="Calibri" w:hAnsi="Verdana" w:cs="Arial"/>
          <w:bCs/>
          <w:iCs/>
          <w:sz w:val="22"/>
          <w:lang w:val="es-CO"/>
        </w:rPr>
      </w:pPr>
    </w:p>
    <w:p w14:paraId="10FAAE31" w14:textId="4D92770A" w:rsidR="00ED3BF8" w:rsidRPr="00ED3BF8" w:rsidRDefault="00AE0156" w:rsidP="00ED3BF8">
      <w:pPr>
        <w:tabs>
          <w:tab w:val="left" w:pos="993"/>
        </w:tabs>
        <w:spacing w:after="200"/>
        <w:contextualSpacing/>
        <w:rPr>
          <w:rFonts w:ascii="Verdana" w:eastAsia="Calibri" w:hAnsi="Verdana" w:cs="Arial"/>
          <w:b/>
          <w:iCs/>
          <w:sz w:val="22"/>
          <w:lang w:val="es-CO"/>
        </w:rPr>
      </w:pPr>
      <w:r>
        <w:rPr>
          <w:rFonts w:ascii="Verdana" w:eastAsia="Calibri" w:hAnsi="Verdana" w:cs="Arial"/>
          <w:b/>
          <w:iCs/>
          <w:sz w:val="22"/>
          <w:highlight w:val="cyan"/>
          <w:lang w:val="es-CO"/>
        </w:rPr>
        <w:t xml:space="preserve">CLÁUSULA 9.2. </w:t>
      </w:r>
      <w:r w:rsidR="00ED3BF8" w:rsidRPr="00ED3BF8">
        <w:rPr>
          <w:rFonts w:ascii="Verdana" w:eastAsia="Calibri" w:hAnsi="Verdana" w:cs="Arial"/>
          <w:b/>
          <w:iCs/>
          <w:sz w:val="22"/>
          <w:highlight w:val="cyan"/>
          <w:lang w:val="es-CO"/>
        </w:rPr>
        <w:t>OBLIGACIONES TÉCNICAS DEL CONTRATISTA:</w:t>
      </w:r>
    </w:p>
    <w:p w14:paraId="7BF955CE"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341E5D67"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El Contratista se obliga con la Nación – Consejo Superior de la Judicatura – Dirección Seccional de Administración Judicial de Cali – Valle del Cauca, a cumplir con las siguientes obligaciones:</w:t>
      </w:r>
    </w:p>
    <w:p w14:paraId="0BF210D6"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275DAF08"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 xml:space="preserve">Contar con un equipo de trabajo idóneo conformado mínimo por el siguiente personal: </w:t>
      </w:r>
    </w:p>
    <w:p w14:paraId="50108EA9"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263DD18C"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1.</w:t>
      </w:r>
      <w:r w:rsidRPr="00ED3BF8">
        <w:rPr>
          <w:rFonts w:ascii="Verdana" w:eastAsia="Calibri" w:hAnsi="Verdana" w:cs="Arial"/>
          <w:bCs/>
          <w:iCs/>
          <w:sz w:val="22"/>
          <w:lang w:val="es-CO"/>
        </w:rPr>
        <w:tab/>
        <w:t>Un (1) Ingeniero electrónico o eléctrico o electricista o de telecomunicaciones debidamente certificado por el ente según corresponda, con experiencia mínima de 5 años a partir de la fecha de expedición de su matrícula profesional, quien se desempeñará como líder a cargo del mantenimiento.</w:t>
      </w:r>
    </w:p>
    <w:p w14:paraId="2C9CADC5"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11C3241A"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2.</w:t>
      </w:r>
      <w:r w:rsidRPr="00ED3BF8">
        <w:rPr>
          <w:rFonts w:ascii="Verdana" w:eastAsia="Calibri" w:hAnsi="Verdana" w:cs="Arial"/>
          <w:bCs/>
          <w:iCs/>
          <w:sz w:val="22"/>
          <w:lang w:val="es-CO"/>
        </w:rPr>
        <w:tab/>
        <w:t xml:space="preserve">Un (1) Tecnólogo o técnico en electrónica o afines. </w:t>
      </w:r>
    </w:p>
    <w:p w14:paraId="064CC281"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49CE8629"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3.</w:t>
      </w:r>
      <w:r w:rsidRPr="00ED3BF8">
        <w:rPr>
          <w:rFonts w:ascii="Verdana" w:eastAsia="Calibri" w:hAnsi="Verdana" w:cs="Arial"/>
          <w:bCs/>
          <w:iCs/>
          <w:sz w:val="22"/>
          <w:lang w:val="es-CO"/>
        </w:rPr>
        <w:tab/>
        <w:t xml:space="preserve">Un (1) Tecnólogo o técnico electricidad o afines. </w:t>
      </w:r>
    </w:p>
    <w:p w14:paraId="12FDAEAF"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2923369C"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4.</w:t>
      </w:r>
      <w:r w:rsidRPr="00ED3BF8">
        <w:rPr>
          <w:rFonts w:ascii="Verdana" w:eastAsia="Calibri" w:hAnsi="Verdana" w:cs="Arial"/>
          <w:bCs/>
          <w:iCs/>
          <w:sz w:val="22"/>
          <w:lang w:val="es-CO"/>
        </w:rPr>
        <w:tab/>
        <w:t xml:space="preserve">Un (1) Tecnólogo o técnico en sistemas o afines. </w:t>
      </w:r>
    </w:p>
    <w:p w14:paraId="46F2B9A4"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68C8A08B" w14:textId="77777777" w:rsidR="00ED3BF8" w:rsidRP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Quienes deberán encontrarse debidamente certificados, con experiencia mínima de 2 años a partir de la expedición de su matrícula por el ente según corresponda, se desempeñarán como personal técnico de campo o programadores.</w:t>
      </w:r>
    </w:p>
    <w:p w14:paraId="73C3D7C6" w14:textId="77777777" w:rsidR="00ED3BF8" w:rsidRPr="00ED3BF8" w:rsidRDefault="00ED3BF8" w:rsidP="00ED3BF8">
      <w:pPr>
        <w:tabs>
          <w:tab w:val="left" w:pos="993"/>
        </w:tabs>
        <w:spacing w:after="200"/>
        <w:contextualSpacing/>
        <w:rPr>
          <w:rFonts w:ascii="Verdana" w:eastAsia="Calibri" w:hAnsi="Verdana" w:cs="Arial"/>
          <w:bCs/>
          <w:iCs/>
          <w:sz w:val="22"/>
          <w:lang w:val="es-CO"/>
        </w:rPr>
      </w:pPr>
    </w:p>
    <w:p w14:paraId="522C72CC" w14:textId="3B39BA9F" w:rsidR="00ED3BF8" w:rsidRDefault="00ED3BF8" w:rsidP="00ED3BF8">
      <w:pPr>
        <w:tabs>
          <w:tab w:val="left" w:pos="993"/>
        </w:tabs>
        <w:spacing w:after="200"/>
        <w:contextualSpacing/>
        <w:rPr>
          <w:rFonts w:ascii="Verdana" w:eastAsia="Calibri" w:hAnsi="Verdana" w:cs="Arial"/>
          <w:bCs/>
          <w:iCs/>
          <w:sz w:val="22"/>
          <w:lang w:val="es-CO"/>
        </w:rPr>
      </w:pPr>
      <w:r w:rsidRPr="00ED3BF8">
        <w:rPr>
          <w:rFonts w:ascii="Verdana" w:eastAsia="Calibri" w:hAnsi="Verdana" w:cs="Arial"/>
          <w:bCs/>
          <w:iCs/>
          <w:sz w:val="22"/>
          <w:lang w:val="es-CO"/>
        </w:rPr>
        <w:t>5.</w:t>
      </w:r>
      <w:r w:rsidRPr="00ED3BF8">
        <w:rPr>
          <w:rFonts w:ascii="Verdana" w:eastAsia="Calibri" w:hAnsi="Verdana" w:cs="Arial"/>
          <w:bCs/>
          <w:iCs/>
          <w:sz w:val="22"/>
          <w:lang w:val="es-CO"/>
        </w:rPr>
        <w:tab/>
        <w:t>Un (1) Tecnólogo o técnico en Seguridad Industrial y Salud Ocupacional (SISO), con su debida matricula profesional, con experiencia mínima de tres (3) años contados a partir de la fecha de expedición de la tarjeta profesional, Licencia SST, Curso de Coordinador de Trabajo en Alturas, quien deberá velar por aplicar y adoptar las medidas necesarias de trabajo seguro en alturas.</w:t>
      </w:r>
    </w:p>
    <w:p w14:paraId="6665F314" w14:textId="77777777" w:rsidR="00D505D9" w:rsidRDefault="00D505D9" w:rsidP="00ED3BF8">
      <w:pPr>
        <w:tabs>
          <w:tab w:val="left" w:pos="993"/>
        </w:tabs>
        <w:spacing w:after="200"/>
        <w:contextualSpacing/>
        <w:rPr>
          <w:rFonts w:ascii="Verdana" w:eastAsia="Calibri" w:hAnsi="Verdana" w:cs="Arial"/>
          <w:bCs/>
          <w:iCs/>
          <w:sz w:val="22"/>
          <w:lang w:val="es-CO"/>
        </w:rPr>
      </w:pPr>
    </w:p>
    <w:p w14:paraId="600FF6ED" w14:textId="77777777" w:rsidR="00D505D9" w:rsidRDefault="00D505D9" w:rsidP="00D505D9">
      <w:pPr>
        <w:ind w:right="6"/>
        <w:rPr>
          <w:rFonts w:ascii="Verdana" w:eastAsia="Calibri" w:hAnsi="Verdana" w:cs="Arial"/>
          <w:bCs/>
          <w:iCs/>
          <w:sz w:val="22"/>
          <w:lang w:val="es-CO"/>
        </w:rPr>
      </w:pPr>
      <w:r w:rsidRPr="00D505D9">
        <w:rPr>
          <w:rFonts w:ascii="Verdana" w:hAnsi="Verdana" w:cs="Arial"/>
          <w:b/>
          <w:bCs/>
          <w:sz w:val="22"/>
        </w:rPr>
        <w:t>NOTA:</w:t>
      </w:r>
      <w:r w:rsidRPr="0013255A">
        <w:rPr>
          <w:rFonts w:ascii="Arial" w:hAnsi="Arial" w:cs="Arial"/>
          <w:sz w:val="22"/>
        </w:rPr>
        <w:t xml:space="preserve"> </w:t>
      </w:r>
      <w:r w:rsidRPr="00D505D9">
        <w:rPr>
          <w:rFonts w:ascii="Verdana" w:eastAsia="Calibri" w:hAnsi="Verdana" w:cs="Arial"/>
          <w:bCs/>
          <w:iCs/>
          <w:sz w:val="22"/>
          <w:lang w:val="es-CO"/>
        </w:rPr>
        <w:t>Los documentos que acrediten las condiciones anteriormente descritas referentes al personal deberán ser aportadas dentro de los cinco (5) días hábiles siguientes a la suscripción del acta de inicio.</w:t>
      </w:r>
    </w:p>
    <w:p w14:paraId="4E5AF169" w14:textId="77777777" w:rsidR="001E2A2B" w:rsidRDefault="001E2A2B" w:rsidP="00D505D9">
      <w:pPr>
        <w:ind w:right="6"/>
        <w:rPr>
          <w:rFonts w:ascii="Verdana" w:eastAsia="Calibri" w:hAnsi="Verdana" w:cs="Arial"/>
          <w:bCs/>
          <w:iCs/>
          <w:sz w:val="22"/>
          <w:lang w:val="es-CO"/>
        </w:rPr>
      </w:pPr>
    </w:p>
    <w:p w14:paraId="2A437804" w14:textId="77777777" w:rsidR="001E2A2B" w:rsidRDefault="001E2A2B" w:rsidP="00D505D9">
      <w:pPr>
        <w:ind w:right="6"/>
        <w:rPr>
          <w:rFonts w:ascii="Verdana" w:eastAsia="Calibri" w:hAnsi="Verdana" w:cs="Arial"/>
          <w:bCs/>
          <w:iCs/>
          <w:sz w:val="22"/>
          <w:lang w:val="es-CO"/>
        </w:rPr>
      </w:pPr>
    </w:p>
    <w:p w14:paraId="708D7CBB" w14:textId="77777777" w:rsidR="001E2A2B" w:rsidRPr="0013255A" w:rsidRDefault="001E2A2B" w:rsidP="00D505D9">
      <w:pPr>
        <w:ind w:right="6"/>
        <w:rPr>
          <w:rFonts w:ascii="Arial" w:hAnsi="Arial" w:cs="Arial"/>
          <w:sz w:val="22"/>
        </w:rPr>
      </w:pPr>
    </w:p>
    <w:p w14:paraId="46A5C1FE" w14:textId="77777777" w:rsidR="00D505D9" w:rsidRDefault="00D505D9" w:rsidP="00ED3BF8">
      <w:pPr>
        <w:tabs>
          <w:tab w:val="left" w:pos="993"/>
        </w:tabs>
        <w:spacing w:after="200"/>
        <w:contextualSpacing/>
        <w:rPr>
          <w:rFonts w:ascii="Verdana" w:eastAsia="Calibri" w:hAnsi="Verdana" w:cs="Arial"/>
          <w:bCs/>
          <w:iCs/>
          <w:sz w:val="22"/>
          <w:lang w:val="es-CO"/>
        </w:rPr>
      </w:pPr>
    </w:p>
    <w:p w14:paraId="1E750A95" w14:textId="3C0BDB50" w:rsidR="00C858D8" w:rsidRPr="00B424B0" w:rsidRDefault="00CB4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DERECHOS DEL </w:t>
      </w:r>
      <w:r w:rsidR="006B09B1" w:rsidRPr="00B424B0">
        <w:rPr>
          <w:rFonts w:ascii="Verdana" w:hAnsi="Verdana" w:cstheme="minorHAnsi"/>
          <w:sz w:val="22"/>
        </w:rPr>
        <w:t>CONTRATISTA</w:t>
      </w:r>
    </w:p>
    <w:p w14:paraId="4C85C10C" w14:textId="424BBB2E" w:rsidR="00CB4335" w:rsidRPr="00B424B0" w:rsidRDefault="00CB4335" w:rsidP="00540E0E">
      <w:pPr>
        <w:rPr>
          <w:rFonts w:ascii="Verdana" w:hAnsi="Verdana" w:cstheme="minorHAnsi"/>
          <w:sz w:val="22"/>
        </w:rPr>
      </w:pPr>
    </w:p>
    <w:p w14:paraId="6E58BB09" w14:textId="2DE95113" w:rsidR="00CB4335" w:rsidRPr="00B424B0" w:rsidRDefault="00CB4335"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tiene derecho a: </w:t>
      </w:r>
    </w:p>
    <w:p w14:paraId="2ED291DD" w14:textId="7BD9F020" w:rsidR="00CB4335" w:rsidRPr="00B424B0" w:rsidRDefault="00CB4335" w:rsidP="00540E0E">
      <w:pPr>
        <w:pStyle w:val="Ttulo"/>
        <w:numPr>
          <w:ilvl w:val="0"/>
          <w:numId w:val="0"/>
        </w:numPr>
        <w:spacing w:after="0"/>
        <w:ind w:left="1068"/>
        <w:rPr>
          <w:rFonts w:ascii="Verdana" w:hAnsi="Verdana" w:cstheme="minorHAnsi"/>
          <w:color w:val="auto"/>
          <w:sz w:val="22"/>
          <w:szCs w:val="22"/>
        </w:rPr>
      </w:pPr>
    </w:p>
    <w:p w14:paraId="72DDF78E" w14:textId="069093B3" w:rsidR="00CB4335" w:rsidRPr="00E5108D" w:rsidRDefault="00C678E0" w:rsidP="00E5108D">
      <w:pPr>
        <w:rPr>
          <w:rFonts w:ascii="Verdana" w:hAnsi="Verdana"/>
          <w:sz w:val="22"/>
          <w:szCs w:val="24"/>
        </w:rPr>
      </w:pPr>
      <w:r w:rsidRPr="00E5108D">
        <w:rPr>
          <w:rFonts w:ascii="Verdana" w:hAnsi="Verdana"/>
          <w:sz w:val="22"/>
          <w:szCs w:val="24"/>
        </w:rPr>
        <w:t xml:space="preserve">Recibir una remuneración por la ejecución de la obra en los términos pactados en </w:t>
      </w:r>
      <w:r w:rsidRPr="00E5108D">
        <w:rPr>
          <w:rFonts w:ascii="Verdana" w:hAnsi="Verdana"/>
          <w:sz w:val="22"/>
          <w:szCs w:val="24"/>
          <w:highlight w:val="cyan"/>
        </w:rPr>
        <w:t xml:space="preserve">la Cláusula </w:t>
      </w:r>
      <w:r w:rsidR="00E5108D" w:rsidRPr="00E5108D">
        <w:rPr>
          <w:rFonts w:ascii="Verdana" w:hAnsi="Verdana"/>
          <w:sz w:val="22"/>
          <w:szCs w:val="24"/>
          <w:highlight w:val="cyan"/>
        </w:rPr>
        <w:t>XXXX</w:t>
      </w:r>
      <w:r w:rsidRPr="00E5108D">
        <w:rPr>
          <w:rFonts w:ascii="Verdana" w:hAnsi="Verdana"/>
          <w:sz w:val="22"/>
          <w:szCs w:val="24"/>
        </w:rPr>
        <w:t xml:space="preserve"> del presente Contrato.</w:t>
      </w:r>
    </w:p>
    <w:p w14:paraId="2989F80F" w14:textId="67F71932" w:rsidR="0020315E" w:rsidRPr="00E5108D" w:rsidRDefault="0020315E" w:rsidP="00E5108D">
      <w:pPr>
        <w:ind w:left="66"/>
        <w:rPr>
          <w:rFonts w:ascii="Verdana" w:hAnsi="Verdana"/>
          <w:sz w:val="22"/>
          <w:szCs w:val="24"/>
        </w:rPr>
      </w:pPr>
    </w:p>
    <w:p w14:paraId="333A562E" w14:textId="77777777" w:rsidR="0041177B" w:rsidRPr="00B424B0" w:rsidRDefault="0041177B" w:rsidP="0041177B">
      <w:pPr>
        <w:rPr>
          <w:rFonts w:ascii="Verdana" w:hAnsi="Verdana" w:cstheme="minorHAnsi"/>
          <w:color w:val="1A1818" w:themeColor="text1"/>
          <w:sz w:val="22"/>
          <w:szCs w:val="24"/>
        </w:rPr>
      </w:pPr>
    </w:p>
    <w:p w14:paraId="30A5BFF6" w14:textId="0B598E7F" w:rsidR="00CB4335" w:rsidRPr="00B424B0" w:rsidRDefault="00F95F3C"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OBLIGACIONES DE LA ENTIDAD</w:t>
      </w:r>
    </w:p>
    <w:p w14:paraId="05BC5510" w14:textId="2517FFC3" w:rsidR="00F95F3C" w:rsidRPr="00B424B0" w:rsidRDefault="00F95F3C" w:rsidP="00540E0E">
      <w:pPr>
        <w:rPr>
          <w:rFonts w:ascii="Verdana" w:hAnsi="Verdana" w:cstheme="minorHAnsi"/>
          <w:sz w:val="22"/>
        </w:rPr>
      </w:pPr>
    </w:p>
    <w:p w14:paraId="1EC1F67D" w14:textId="77777777" w:rsidR="009D1CAA" w:rsidRDefault="009D1CAA" w:rsidP="00540E0E">
      <w:pPr>
        <w:rPr>
          <w:rFonts w:ascii="Verdana" w:hAnsi="Verdana" w:cstheme="minorHAnsi"/>
          <w:sz w:val="22"/>
        </w:rPr>
      </w:pPr>
      <w:r w:rsidRPr="00B424B0">
        <w:rPr>
          <w:rFonts w:ascii="Verdana" w:hAnsi="Verdana" w:cstheme="minorHAnsi"/>
          <w:sz w:val="22"/>
        </w:rPr>
        <w:t>La Entidad está obligada a:</w:t>
      </w:r>
    </w:p>
    <w:p w14:paraId="07176120" w14:textId="77777777" w:rsidR="009D1CAA" w:rsidRDefault="009D1CAA" w:rsidP="00540E0E">
      <w:pPr>
        <w:rPr>
          <w:rFonts w:ascii="Verdana" w:hAnsi="Verdana" w:cstheme="minorHAnsi"/>
          <w:sz w:val="22"/>
        </w:rPr>
      </w:pPr>
    </w:p>
    <w:p w14:paraId="3F918739" w14:textId="77777777" w:rsidR="009D1CAA" w:rsidRDefault="009D1CAA" w:rsidP="009D1CAA">
      <w:pPr>
        <w:rPr>
          <w:rFonts w:ascii="Verdana" w:hAnsi="Verdana" w:cstheme="minorHAnsi"/>
          <w:sz w:val="22"/>
        </w:rPr>
      </w:pPr>
      <w:r>
        <w:rPr>
          <w:rFonts w:ascii="Verdana" w:hAnsi="Verdana" w:cstheme="minorHAnsi"/>
          <w:sz w:val="22"/>
        </w:rPr>
        <w:t>1.</w:t>
      </w:r>
      <w:r w:rsidRPr="00B424B0">
        <w:rPr>
          <w:rFonts w:ascii="Verdana" w:hAnsi="Verdana" w:cstheme="minorHAnsi"/>
          <w:sz w:val="22"/>
        </w:rPr>
        <w:t xml:space="preserve"> </w:t>
      </w:r>
      <w:r w:rsidRPr="00793BE9">
        <w:rPr>
          <w:rFonts w:ascii="Verdana" w:hAnsi="Verdana" w:cstheme="minorHAnsi"/>
          <w:sz w:val="22"/>
          <w:highlight w:val="cyan"/>
        </w:rPr>
        <w:t>Cumplir con las condiciones establecidas en los Documentos del Proceso de Contrataci</w:t>
      </w:r>
      <w:r>
        <w:rPr>
          <w:rFonts w:ascii="Verdana" w:hAnsi="Verdana" w:cstheme="minorHAnsi"/>
          <w:sz w:val="22"/>
        </w:rPr>
        <w:t>ón.</w:t>
      </w:r>
    </w:p>
    <w:p w14:paraId="231EA73B" w14:textId="2EAAC231" w:rsidR="009D1CAA" w:rsidRPr="009D1CAA" w:rsidRDefault="009D1CAA" w:rsidP="009D1CAA">
      <w:pPr>
        <w:rPr>
          <w:rFonts w:ascii="Verdana" w:hAnsi="Verdana" w:cstheme="minorHAnsi"/>
          <w:sz w:val="22"/>
        </w:rPr>
      </w:pPr>
      <w:r w:rsidRPr="009D1CAA">
        <w:t xml:space="preserve"> </w:t>
      </w:r>
      <w:r>
        <w:rPr>
          <w:rFonts w:ascii="Verdana" w:hAnsi="Verdana" w:cstheme="minorHAnsi"/>
          <w:sz w:val="22"/>
        </w:rPr>
        <w:t>2</w:t>
      </w:r>
      <w:r w:rsidRPr="009D1CAA">
        <w:rPr>
          <w:rFonts w:ascii="Verdana" w:hAnsi="Verdana" w:cstheme="minorHAnsi"/>
          <w:sz w:val="22"/>
        </w:rPr>
        <w:t>.</w:t>
      </w:r>
      <w:r w:rsidRPr="009D1CAA">
        <w:rPr>
          <w:rFonts w:ascii="Verdana" w:hAnsi="Verdana" w:cstheme="minorHAnsi"/>
          <w:sz w:val="22"/>
        </w:rPr>
        <w:tab/>
        <w:t>Fijar un cronograma con el Contratista para la ejecución del factor de calidad ofrecido en la etapa de selección que permita su implementación oportuna durante el desarrollo del contrato.</w:t>
      </w:r>
    </w:p>
    <w:p w14:paraId="3B190AF1" w14:textId="6C973B1F" w:rsidR="009D1CAA" w:rsidRDefault="009D1CAA" w:rsidP="009D1CAA">
      <w:pPr>
        <w:rPr>
          <w:rFonts w:ascii="Verdana" w:hAnsi="Verdana" w:cstheme="minorHAnsi"/>
          <w:sz w:val="22"/>
        </w:rPr>
      </w:pPr>
      <w:r>
        <w:rPr>
          <w:rFonts w:ascii="Verdana" w:hAnsi="Verdana" w:cstheme="minorHAnsi"/>
          <w:sz w:val="22"/>
        </w:rPr>
        <w:t>3</w:t>
      </w:r>
      <w:r w:rsidRPr="009D1CAA">
        <w:rPr>
          <w:rFonts w:ascii="Verdana" w:hAnsi="Verdana" w:cstheme="minorHAnsi"/>
          <w:sz w:val="22"/>
        </w:rPr>
        <w:t>.</w:t>
      </w:r>
      <w:r w:rsidRPr="009D1CAA">
        <w:rPr>
          <w:rFonts w:ascii="Verdana" w:hAnsi="Verdana" w:cstheme="minorHAnsi"/>
          <w:sz w:val="22"/>
        </w:rPr>
        <w:tab/>
        <w:t xml:space="preserve">Pagar la remuneración por la ejecución de la obra en los términos pactados en la </w:t>
      </w:r>
      <w:r w:rsidRPr="009D1CAA">
        <w:rPr>
          <w:rFonts w:ascii="Verdana" w:hAnsi="Verdana" w:cstheme="minorHAnsi"/>
          <w:sz w:val="22"/>
          <w:highlight w:val="cyan"/>
        </w:rPr>
        <w:t xml:space="preserve">Cláusula </w:t>
      </w:r>
      <w:proofErr w:type="spellStart"/>
      <w:r w:rsidRPr="009D1CAA">
        <w:rPr>
          <w:rFonts w:ascii="Verdana" w:hAnsi="Verdana" w:cstheme="minorHAnsi"/>
          <w:sz w:val="22"/>
          <w:highlight w:val="cyan"/>
        </w:rPr>
        <w:t>xxxx</w:t>
      </w:r>
      <w:proofErr w:type="spellEnd"/>
      <w:r>
        <w:rPr>
          <w:rFonts w:ascii="Verdana" w:hAnsi="Verdana" w:cstheme="minorHAnsi"/>
          <w:sz w:val="22"/>
        </w:rPr>
        <w:t xml:space="preserve"> </w:t>
      </w:r>
      <w:r w:rsidRPr="009D1CAA">
        <w:rPr>
          <w:rFonts w:ascii="Verdana" w:hAnsi="Verdana" w:cstheme="minorHAnsi"/>
          <w:sz w:val="22"/>
        </w:rPr>
        <w:t>del presente Contrato.</w:t>
      </w:r>
    </w:p>
    <w:p w14:paraId="3A29D21D" w14:textId="0D12DBDA"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4</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Designar un Supervisor que lo representará ante el CONTRATISTA, en todo lo relacionado con la ejecución del Contrato.</w:t>
      </w:r>
    </w:p>
    <w:p w14:paraId="716E6B70" w14:textId="4CECFBD1"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5</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 xml:space="preserve">Pagar al CONTRATISTA el valor del Contrato y realizar los descuentos de impuestos, tasas y contribuciones a que haya lugar de conformidad con la normatividad legal vigente. </w:t>
      </w:r>
    </w:p>
    <w:p w14:paraId="341C9DC7" w14:textId="2A7BF16B"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6</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Aprobar o rechazar las actividades si fuere necesario, por intermedio del Supervisor designado.</w:t>
      </w:r>
    </w:p>
    <w:p w14:paraId="48DD98F5" w14:textId="667B6CCD"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7</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Verificar el cumplimiento de las especificaciones técnicas esenciales, a través del Supervisor designado.</w:t>
      </w:r>
    </w:p>
    <w:p w14:paraId="7841DBA6" w14:textId="1CA114B3"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8</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 xml:space="preserve">Facilitar al CONTRATISTA la prestación eficaz del objeto Contratado. </w:t>
      </w:r>
    </w:p>
    <w:p w14:paraId="119457AF" w14:textId="2C739C4F"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9</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 xml:space="preserve">Comunicar al CONTRATISTA, por escrito, con la debida oportunidad, las observaciones referentes a la ejecución del Contrato, especialmente en lo que respecta a la calidad del servicio prestado. </w:t>
      </w:r>
    </w:p>
    <w:p w14:paraId="02F4891A" w14:textId="1A064137"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10</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 xml:space="preserve">Solicitar al CONTRATISTA, en cualquier tiempo, las informaciones que requiera, en relación con el cumplimiento de las obligaciones del Contrato. </w:t>
      </w:r>
    </w:p>
    <w:p w14:paraId="7A3C6A95" w14:textId="554E9CC3" w:rsidR="009C389E" w:rsidRPr="009C389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11</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Llevar a cabo el recibo de la prestación del servicio, verificando el cumplimiento de las especificaciones técnicas esenciales, a través del Supervisor designado.</w:t>
      </w:r>
    </w:p>
    <w:p w14:paraId="495998D5" w14:textId="1ED994DF" w:rsidR="0084371E" w:rsidRDefault="009C389E" w:rsidP="009C389E">
      <w:pPr>
        <w:rPr>
          <w:rFonts w:ascii="Verdana" w:eastAsiaTheme="majorEastAsia" w:hAnsi="Verdana" w:cstheme="minorHAnsi"/>
          <w:spacing w:val="5"/>
          <w:kern w:val="28"/>
          <w:sz w:val="22"/>
        </w:rPr>
      </w:pPr>
      <w:r>
        <w:rPr>
          <w:rFonts w:ascii="Verdana" w:eastAsiaTheme="majorEastAsia" w:hAnsi="Verdana" w:cstheme="minorHAnsi"/>
          <w:spacing w:val="5"/>
          <w:kern w:val="28"/>
          <w:sz w:val="22"/>
        </w:rPr>
        <w:t>12</w:t>
      </w:r>
      <w:r w:rsidRPr="009C389E">
        <w:rPr>
          <w:rFonts w:ascii="Verdana" w:eastAsiaTheme="majorEastAsia" w:hAnsi="Verdana" w:cstheme="minorHAnsi"/>
          <w:spacing w:val="5"/>
          <w:kern w:val="28"/>
          <w:sz w:val="22"/>
        </w:rPr>
        <w:t>.</w:t>
      </w:r>
      <w:r w:rsidRPr="009C389E">
        <w:rPr>
          <w:rFonts w:ascii="Verdana" w:eastAsiaTheme="majorEastAsia" w:hAnsi="Verdana" w:cstheme="minorHAnsi"/>
          <w:spacing w:val="5"/>
          <w:kern w:val="28"/>
          <w:sz w:val="22"/>
        </w:rPr>
        <w:tab/>
        <w:t xml:space="preserve">Todas las demás que surjan de la naturaleza </w:t>
      </w:r>
      <w:proofErr w:type="gramStart"/>
      <w:r w:rsidRPr="009C389E">
        <w:rPr>
          <w:rFonts w:ascii="Verdana" w:eastAsiaTheme="majorEastAsia" w:hAnsi="Verdana" w:cstheme="minorHAnsi"/>
          <w:spacing w:val="5"/>
          <w:kern w:val="28"/>
          <w:sz w:val="22"/>
        </w:rPr>
        <w:t>del mismo</w:t>
      </w:r>
      <w:proofErr w:type="gramEnd"/>
      <w:r>
        <w:rPr>
          <w:rFonts w:ascii="Verdana" w:eastAsiaTheme="majorEastAsia" w:hAnsi="Verdana" w:cstheme="minorHAnsi"/>
          <w:spacing w:val="5"/>
          <w:kern w:val="28"/>
          <w:sz w:val="22"/>
        </w:rPr>
        <w:t>.</w:t>
      </w:r>
    </w:p>
    <w:p w14:paraId="1E8C979F" w14:textId="77777777" w:rsidR="009C389E" w:rsidRDefault="009C389E" w:rsidP="009C389E">
      <w:pPr>
        <w:rPr>
          <w:rFonts w:ascii="Verdana" w:eastAsiaTheme="majorEastAsia" w:hAnsi="Verdana" w:cstheme="minorHAnsi"/>
          <w:spacing w:val="5"/>
          <w:kern w:val="28"/>
          <w:sz w:val="22"/>
        </w:rPr>
      </w:pPr>
    </w:p>
    <w:p w14:paraId="6591CCA2" w14:textId="7733A81F" w:rsidR="00062BB3" w:rsidRPr="00062BB3" w:rsidRDefault="007D4CC3" w:rsidP="009C389E">
      <w:pPr>
        <w:rPr>
          <w:rFonts w:ascii="Verdana" w:eastAsiaTheme="majorEastAsia" w:hAnsi="Verdana" w:cstheme="minorHAnsi"/>
          <w:b/>
          <w:bCs/>
          <w:spacing w:val="5"/>
          <w:kern w:val="28"/>
          <w:sz w:val="22"/>
        </w:rPr>
      </w:pPr>
      <w:r w:rsidRPr="007D4CC3">
        <w:rPr>
          <w:rFonts w:ascii="Verdana" w:eastAsiaTheme="majorEastAsia" w:hAnsi="Verdana" w:cstheme="minorHAnsi"/>
          <w:b/>
          <w:bCs/>
          <w:spacing w:val="5"/>
          <w:kern w:val="28"/>
          <w:sz w:val="22"/>
        </w:rPr>
        <w:t>CLÁUSULA 12.</w:t>
      </w:r>
      <w:r w:rsidRPr="007D4CC3">
        <w:rPr>
          <w:rFonts w:ascii="Verdana" w:eastAsiaTheme="majorEastAsia" w:hAnsi="Verdana" w:cstheme="minorHAnsi"/>
          <w:b/>
          <w:bCs/>
          <w:spacing w:val="5"/>
          <w:kern w:val="28"/>
          <w:sz w:val="22"/>
        </w:rPr>
        <w:tab/>
        <w:t xml:space="preserve">OBLIGACIONES </w:t>
      </w:r>
      <w:r w:rsidR="00062BB3" w:rsidRPr="00062BB3">
        <w:rPr>
          <w:rFonts w:ascii="Verdana" w:eastAsiaTheme="majorEastAsia" w:hAnsi="Verdana" w:cstheme="minorHAnsi"/>
          <w:b/>
          <w:bCs/>
          <w:spacing w:val="5"/>
          <w:kern w:val="28"/>
          <w:sz w:val="22"/>
        </w:rPr>
        <w:t>DEL SUPERVISOR</w:t>
      </w:r>
    </w:p>
    <w:p w14:paraId="5DA92580" w14:textId="77777777" w:rsidR="00062BB3" w:rsidRDefault="00062BB3" w:rsidP="009C389E">
      <w:pPr>
        <w:rPr>
          <w:rFonts w:ascii="Verdana" w:eastAsiaTheme="majorEastAsia" w:hAnsi="Verdana" w:cstheme="minorHAnsi"/>
          <w:spacing w:val="5"/>
          <w:kern w:val="28"/>
          <w:sz w:val="22"/>
        </w:rPr>
      </w:pPr>
    </w:p>
    <w:p w14:paraId="6401E139"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1.</w:t>
      </w:r>
      <w:r w:rsidRPr="0067079D">
        <w:rPr>
          <w:rFonts w:ascii="Verdana" w:eastAsiaTheme="majorEastAsia" w:hAnsi="Verdana" w:cstheme="minorHAnsi"/>
          <w:spacing w:val="5"/>
          <w:kern w:val="28"/>
          <w:sz w:val="22"/>
        </w:rPr>
        <w:tab/>
        <w:t xml:space="preserve">Ejercer la supervisión conforme lo establecido en el Manual de Contratación de la Entidad (Resolución No. 6424 de fecha 03 de junio de 2025 “Por la cual se adopta el Manual de Contratación de la Dirección </w:t>
      </w:r>
      <w:r w:rsidRPr="0067079D">
        <w:rPr>
          <w:rFonts w:ascii="Verdana" w:eastAsiaTheme="majorEastAsia" w:hAnsi="Verdana" w:cstheme="minorHAnsi"/>
          <w:spacing w:val="5"/>
          <w:kern w:val="28"/>
          <w:sz w:val="22"/>
        </w:rPr>
        <w:lastRenderedPageBreak/>
        <w:t>Ejecutiva de Administración Judicial", Resolución Nro. 7049 de fecha 31 de Diciembre de 2019 "Por medio de la cual se adoptan lineamientos para ejercer la supervisión e interventoría a los contratos celebrados por la Dirección Ejecutiva de Administración Judicial y sus Seccionales" y Resolución Nro. 7050 de 2019 "Por la cual se adoptan los lineamientos en materia de liquidación de los contratos celebrados por la Dirección Ejecutiva de Administración Judicial y sus Seccionales".) y la Normatividad Legal Vigente.</w:t>
      </w:r>
    </w:p>
    <w:p w14:paraId="372A46B6" w14:textId="77777777" w:rsidR="0067079D" w:rsidRPr="0067079D" w:rsidRDefault="0067079D" w:rsidP="0067079D">
      <w:pPr>
        <w:rPr>
          <w:rFonts w:ascii="Verdana" w:eastAsiaTheme="majorEastAsia" w:hAnsi="Verdana" w:cstheme="minorHAnsi"/>
          <w:spacing w:val="5"/>
          <w:kern w:val="28"/>
          <w:sz w:val="22"/>
        </w:rPr>
      </w:pPr>
    </w:p>
    <w:p w14:paraId="6BE78962"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2.</w:t>
      </w:r>
      <w:r w:rsidRPr="0067079D">
        <w:rPr>
          <w:rFonts w:ascii="Verdana" w:eastAsiaTheme="majorEastAsia" w:hAnsi="Verdana" w:cstheme="minorHAnsi"/>
          <w:spacing w:val="5"/>
          <w:kern w:val="28"/>
          <w:sz w:val="22"/>
        </w:rPr>
        <w:tab/>
        <w:t>Exigir al contratista el cumplimiento del objeto del contrato y de la totalidad de obligaciones en él contenidas.</w:t>
      </w:r>
    </w:p>
    <w:p w14:paraId="2C8E6991" w14:textId="77777777" w:rsidR="0067079D" w:rsidRPr="0067079D" w:rsidRDefault="0067079D" w:rsidP="0067079D">
      <w:pPr>
        <w:rPr>
          <w:rFonts w:ascii="Verdana" w:eastAsiaTheme="majorEastAsia" w:hAnsi="Verdana" w:cstheme="minorHAnsi"/>
          <w:spacing w:val="5"/>
          <w:kern w:val="28"/>
          <w:sz w:val="22"/>
        </w:rPr>
      </w:pPr>
    </w:p>
    <w:p w14:paraId="6E74A7FB"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3.</w:t>
      </w:r>
      <w:r w:rsidRPr="0067079D">
        <w:rPr>
          <w:rFonts w:ascii="Verdana" w:eastAsiaTheme="majorEastAsia" w:hAnsi="Verdana" w:cstheme="minorHAnsi"/>
          <w:spacing w:val="5"/>
          <w:kern w:val="28"/>
          <w:sz w:val="22"/>
        </w:rPr>
        <w:tab/>
        <w:t>Expedir las el respectivo cumplido a satisfacción del cumplimiento de las obligaciones contractuales, para efectos de los pagos a que haya lugar.</w:t>
      </w:r>
    </w:p>
    <w:p w14:paraId="0C5D2CE4" w14:textId="77777777" w:rsidR="0067079D" w:rsidRPr="0067079D" w:rsidRDefault="0067079D" w:rsidP="0067079D">
      <w:pPr>
        <w:rPr>
          <w:rFonts w:ascii="Verdana" w:eastAsiaTheme="majorEastAsia" w:hAnsi="Verdana" w:cstheme="minorHAnsi"/>
          <w:spacing w:val="5"/>
          <w:kern w:val="28"/>
          <w:sz w:val="22"/>
        </w:rPr>
      </w:pPr>
    </w:p>
    <w:p w14:paraId="6D8FDF19"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4.</w:t>
      </w:r>
      <w:r w:rsidRPr="0067079D">
        <w:rPr>
          <w:rFonts w:ascii="Verdana" w:eastAsiaTheme="majorEastAsia" w:hAnsi="Verdana" w:cstheme="minorHAnsi"/>
          <w:spacing w:val="5"/>
          <w:kern w:val="28"/>
          <w:sz w:val="22"/>
        </w:rPr>
        <w:tab/>
        <w:t>Solicitar el cronograma de entregas elaborado por el contratista, para su revisión, ajuste si se requiere y aprobación, con el fin de garantizar el cumplimiento estricto de las obligaciones contractuales, dentro del plazo de ejecución.</w:t>
      </w:r>
    </w:p>
    <w:p w14:paraId="436EABBB" w14:textId="77777777" w:rsidR="0067079D" w:rsidRPr="0067079D" w:rsidRDefault="0067079D" w:rsidP="0067079D">
      <w:pPr>
        <w:rPr>
          <w:rFonts w:ascii="Verdana" w:eastAsiaTheme="majorEastAsia" w:hAnsi="Verdana" w:cstheme="minorHAnsi"/>
          <w:spacing w:val="5"/>
          <w:kern w:val="28"/>
          <w:sz w:val="22"/>
        </w:rPr>
      </w:pPr>
    </w:p>
    <w:p w14:paraId="07BF0346"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5.</w:t>
      </w:r>
      <w:r w:rsidRPr="0067079D">
        <w:rPr>
          <w:rFonts w:ascii="Verdana" w:eastAsiaTheme="majorEastAsia" w:hAnsi="Verdana" w:cstheme="minorHAnsi"/>
          <w:spacing w:val="5"/>
          <w:kern w:val="28"/>
          <w:sz w:val="22"/>
        </w:rPr>
        <w:tab/>
        <w:t>Verificar que la prestación del servicio esté acorde con las especificaciones técnicas establecidas dentro del proceso y la Oferta presentada por el contratista.</w:t>
      </w:r>
    </w:p>
    <w:p w14:paraId="45ED3BD8" w14:textId="77777777" w:rsidR="0067079D" w:rsidRPr="0067079D" w:rsidRDefault="0067079D" w:rsidP="0067079D">
      <w:pPr>
        <w:rPr>
          <w:rFonts w:ascii="Verdana" w:eastAsiaTheme="majorEastAsia" w:hAnsi="Verdana" w:cstheme="minorHAnsi"/>
          <w:spacing w:val="5"/>
          <w:kern w:val="28"/>
          <w:sz w:val="22"/>
        </w:rPr>
      </w:pPr>
    </w:p>
    <w:p w14:paraId="391D95C6"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6.</w:t>
      </w:r>
      <w:r w:rsidRPr="0067079D">
        <w:rPr>
          <w:rFonts w:ascii="Verdana" w:eastAsiaTheme="majorEastAsia" w:hAnsi="Verdana" w:cstheme="minorHAnsi"/>
          <w:spacing w:val="5"/>
          <w:kern w:val="28"/>
          <w:sz w:val="22"/>
        </w:rPr>
        <w:tab/>
        <w:t>Analizar y autorizar los cambios técnicos que, por razones de modo, tiempo y lugar y necesidades, deban realizarse durante la ejecución del contrato, siempre que tales cambios puedan realizarse sin otrosí o adiciones.</w:t>
      </w:r>
    </w:p>
    <w:p w14:paraId="3F07B1A2" w14:textId="77777777" w:rsidR="0067079D" w:rsidRPr="0067079D" w:rsidRDefault="0067079D" w:rsidP="0067079D">
      <w:pPr>
        <w:rPr>
          <w:rFonts w:ascii="Verdana" w:eastAsiaTheme="majorEastAsia" w:hAnsi="Verdana" w:cstheme="minorHAnsi"/>
          <w:spacing w:val="5"/>
          <w:kern w:val="28"/>
          <w:sz w:val="22"/>
        </w:rPr>
      </w:pPr>
    </w:p>
    <w:p w14:paraId="2536727D"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7.</w:t>
      </w:r>
      <w:r w:rsidRPr="0067079D">
        <w:rPr>
          <w:rFonts w:ascii="Verdana" w:eastAsiaTheme="majorEastAsia" w:hAnsi="Verdana" w:cstheme="minorHAnsi"/>
          <w:spacing w:val="5"/>
          <w:kern w:val="28"/>
          <w:sz w:val="22"/>
        </w:rPr>
        <w:tab/>
        <w:t>Realizar las actividades necesarias que conduzcan al cumplimiento de todas las obligaciones estipuladas en el contrato.</w:t>
      </w:r>
    </w:p>
    <w:p w14:paraId="34D2E8B2" w14:textId="77777777" w:rsidR="0067079D" w:rsidRPr="0067079D" w:rsidRDefault="0067079D" w:rsidP="0067079D">
      <w:pPr>
        <w:rPr>
          <w:rFonts w:ascii="Verdana" w:eastAsiaTheme="majorEastAsia" w:hAnsi="Verdana" w:cstheme="minorHAnsi"/>
          <w:spacing w:val="5"/>
          <w:kern w:val="28"/>
          <w:sz w:val="22"/>
        </w:rPr>
      </w:pPr>
    </w:p>
    <w:p w14:paraId="1A35D2DA"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8.</w:t>
      </w:r>
      <w:r w:rsidRPr="0067079D">
        <w:rPr>
          <w:rFonts w:ascii="Verdana" w:eastAsiaTheme="majorEastAsia" w:hAnsi="Verdana" w:cstheme="minorHAnsi"/>
          <w:spacing w:val="5"/>
          <w:kern w:val="28"/>
          <w:sz w:val="22"/>
        </w:rPr>
        <w:tab/>
        <w:t>Efectuar los requerimientos escritos que sean necesarios al contratista, a fin de exigirle el cumplimiento oportuno de las obligaciones previstas en el contrato y en las leyes y normas que le sean aplicable.</w:t>
      </w:r>
    </w:p>
    <w:p w14:paraId="1DE6B509" w14:textId="77777777" w:rsidR="0067079D" w:rsidRPr="0067079D" w:rsidRDefault="0067079D" w:rsidP="0067079D">
      <w:pPr>
        <w:rPr>
          <w:rFonts w:ascii="Verdana" w:eastAsiaTheme="majorEastAsia" w:hAnsi="Verdana" w:cstheme="minorHAnsi"/>
          <w:spacing w:val="5"/>
          <w:kern w:val="28"/>
          <w:sz w:val="22"/>
        </w:rPr>
      </w:pPr>
    </w:p>
    <w:p w14:paraId="36BBEAD1"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9.</w:t>
      </w:r>
      <w:r w:rsidRPr="0067079D">
        <w:rPr>
          <w:rFonts w:ascii="Verdana" w:eastAsiaTheme="majorEastAsia" w:hAnsi="Verdana" w:cstheme="minorHAnsi"/>
          <w:spacing w:val="5"/>
          <w:kern w:val="28"/>
          <w:sz w:val="22"/>
        </w:rPr>
        <w:tab/>
        <w:t>Informar de los hechos o circunstancias que puedan constituir actos de corrupción tipificados como conductas punibles o que puedan poner o pongan en riesgo el cumplimiento del objeto contractual.</w:t>
      </w:r>
    </w:p>
    <w:p w14:paraId="622C37E1" w14:textId="77777777" w:rsidR="0067079D" w:rsidRPr="0067079D" w:rsidRDefault="0067079D" w:rsidP="0067079D">
      <w:pPr>
        <w:rPr>
          <w:rFonts w:ascii="Verdana" w:eastAsiaTheme="majorEastAsia" w:hAnsi="Verdana" w:cstheme="minorHAnsi"/>
          <w:spacing w:val="5"/>
          <w:kern w:val="28"/>
          <w:sz w:val="22"/>
        </w:rPr>
      </w:pPr>
    </w:p>
    <w:p w14:paraId="5568986A"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10.</w:t>
      </w:r>
      <w:r w:rsidRPr="0067079D">
        <w:rPr>
          <w:rFonts w:ascii="Verdana" w:eastAsiaTheme="majorEastAsia" w:hAnsi="Verdana" w:cstheme="minorHAnsi"/>
          <w:spacing w:val="5"/>
          <w:kern w:val="28"/>
          <w:sz w:val="22"/>
        </w:rPr>
        <w:tab/>
        <w:t>Verificar las facturas presentadas por el contratista en el Sistema Electrónico de Contratación Pública “SECOP II”, teniendo presente que el valor corresponda con la ejecución que se reporta; verificar el cumplimiento de las normas y el pago oportuno de la seguridad social y demás requisitos exigidos contractualmente para el pago, emitiendo el correspondiente cumplido.</w:t>
      </w:r>
    </w:p>
    <w:p w14:paraId="28AC0701" w14:textId="77777777" w:rsidR="0067079D" w:rsidRPr="0067079D" w:rsidRDefault="0067079D" w:rsidP="0067079D">
      <w:pPr>
        <w:rPr>
          <w:rFonts w:ascii="Verdana" w:eastAsiaTheme="majorEastAsia" w:hAnsi="Verdana" w:cstheme="minorHAnsi"/>
          <w:spacing w:val="5"/>
          <w:kern w:val="28"/>
          <w:sz w:val="22"/>
        </w:rPr>
      </w:pPr>
    </w:p>
    <w:p w14:paraId="6A958BCD"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lastRenderedPageBreak/>
        <w:t>11.</w:t>
      </w:r>
      <w:r w:rsidRPr="0067079D">
        <w:rPr>
          <w:rFonts w:ascii="Verdana" w:eastAsiaTheme="majorEastAsia" w:hAnsi="Verdana" w:cstheme="minorHAnsi"/>
          <w:spacing w:val="5"/>
          <w:kern w:val="28"/>
          <w:sz w:val="22"/>
        </w:rPr>
        <w:tab/>
        <w:t>Publicar oportunamente documentos que se produzcan durante la ejecución del contrato en el Sistema Electrónico de Contratación Pública “SECOP II”</w:t>
      </w:r>
    </w:p>
    <w:p w14:paraId="06211A88" w14:textId="77777777" w:rsidR="0067079D" w:rsidRPr="0067079D" w:rsidRDefault="0067079D" w:rsidP="0067079D">
      <w:pPr>
        <w:rPr>
          <w:rFonts w:ascii="Verdana" w:eastAsiaTheme="majorEastAsia" w:hAnsi="Verdana" w:cstheme="minorHAnsi"/>
          <w:spacing w:val="5"/>
          <w:kern w:val="28"/>
          <w:sz w:val="22"/>
        </w:rPr>
      </w:pPr>
    </w:p>
    <w:p w14:paraId="3F038BD4"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12.</w:t>
      </w:r>
      <w:r w:rsidRPr="0067079D">
        <w:rPr>
          <w:rFonts w:ascii="Verdana" w:eastAsiaTheme="majorEastAsia" w:hAnsi="Verdana" w:cstheme="minorHAnsi"/>
          <w:spacing w:val="5"/>
          <w:kern w:val="28"/>
          <w:sz w:val="22"/>
        </w:rPr>
        <w:tab/>
        <w:t>Realizar estructuración y seguimiento del expediente contractual con ocasión de la ejecución del contrato.</w:t>
      </w:r>
    </w:p>
    <w:p w14:paraId="0618153E" w14:textId="77777777" w:rsidR="0067079D" w:rsidRPr="0067079D" w:rsidRDefault="0067079D" w:rsidP="0067079D">
      <w:pPr>
        <w:rPr>
          <w:rFonts w:ascii="Verdana" w:eastAsiaTheme="majorEastAsia" w:hAnsi="Verdana" w:cstheme="minorHAnsi"/>
          <w:spacing w:val="5"/>
          <w:kern w:val="28"/>
          <w:sz w:val="22"/>
        </w:rPr>
      </w:pPr>
    </w:p>
    <w:p w14:paraId="64F39B1A" w14:textId="77777777" w:rsidR="0067079D" w:rsidRPr="0067079D" w:rsidRDefault="0067079D" w:rsidP="0067079D">
      <w:pPr>
        <w:rPr>
          <w:rFonts w:ascii="Verdana" w:eastAsiaTheme="majorEastAsia" w:hAnsi="Verdana" w:cstheme="minorHAnsi"/>
          <w:spacing w:val="5"/>
          <w:kern w:val="28"/>
          <w:sz w:val="22"/>
        </w:rPr>
      </w:pPr>
      <w:r w:rsidRPr="0067079D">
        <w:rPr>
          <w:rFonts w:ascii="Verdana" w:eastAsiaTheme="majorEastAsia" w:hAnsi="Verdana" w:cstheme="minorHAnsi"/>
          <w:spacing w:val="5"/>
          <w:kern w:val="28"/>
          <w:sz w:val="22"/>
        </w:rPr>
        <w:t>13.</w:t>
      </w:r>
      <w:r w:rsidRPr="0067079D">
        <w:rPr>
          <w:rFonts w:ascii="Verdana" w:eastAsiaTheme="majorEastAsia" w:hAnsi="Verdana" w:cstheme="minorHAnsi"/>
          <w:spacing w:val="5"/>
          <w:kern w:val="28"/>
          <w:sz w:val="22"/>
        </w:rPr>
        <w:tab/>
        <w:t>Remitir oportunamente los documentos soporte al Área Financiera para el trámite del pago, observando los calendarios financieros establecidos, en especial los de fin de la vigencia.</w:t>
      </w:r>
    </w:p>
    <w:p w14:paraId="40F117E4" w14:textId="77777777" w:rsidR="00062BB3" w:rsidRDefault="00062BB3" w:rsidP="009C389E">
      <w:pPr>
        <w:rPr>
          <w:rFonts w:ascii="Verdana" w:eastAsiaTheme="majorEastAsia" w:hAnsi="Verdana" w:cstheme="minorHAnsi"/>
          <w:spacing w:val="5"/>
          <w:kern w:val="28"/>
          <w:sz w:val="22"/>
        </w:rPr>
      </w:pPr>
    </w:p>
    <w:p w14:paraId="7D1DF4CA" w14:textId="77777777" w:rsidR="00934139" w:rsidRPr="00934139" w:rsidRDefault="00934139" w:rsidP="00934139">
      <w:pPr>
        <w:rPr>
          <w:rFonts w:ascii="Verdana" w:eastAsiaTheme="majorEastAsia" w:hAnsi="Verdana" w:cstheme="minorHAnsi"/>
          <w:spacing w:val="5"/>
          <w:kern w:val="28"/>
          <w:sz w:val="22"/>
        </w:rPr>
      </w:pPr>
      <w:r w:rsidRPr="00934139">
        <w:rPr>
          <w:rFonts w:ascii="Verdana" w:eastAsiaTheme="majorEastAsia" w:hAnsi="Verdana" w:cstheme="minorHAnsi"/>
          <w:spacing w:val="5"/>
          <w:kern w:val="28"/>
          <w:sz w:val="22"/>
        </w:rPr>
        <w:t>14.</w:t>
      </w:r>
      <w:r w:rsidRPr="00934139">
        <w:rPr>
          <w:rFonts w:ascii="Verdana" w:eastAsiaTheme="majorEastAsia" w:hAnsi="Verdana" w:cstheme="minorHAnsi"/>
          <w:spacing w:val="5"/>
          <w:kern w:val="28"/>
          <w:sz w:val="22"/>
        </w:rPr>
        <w:tab/>
        <w:t xml:space="preserve">Presentar las recomendaciones que determine pertinentes, para el cumplimiento a satisfacción del contrato. </w:t>
      </w:r>
    </w:p>
    <w:p w14:paraId="0144F0C8" w14:textId="77777777" w:rsidR="00934139" w:rsidRPr="00934139" w:rsidRDefault="00934139" w:rsidP="00934139">
      <w:pPr>
        <w:rPr>
          <w:rFonts w:ascii="Verdana" w:eastAsiaTheme="majorEastAsia" w:hAnsi="Verdana" w:cstheme="minorHAnsi"/>
          <w:spacing w:val="5"/>
          <w:kern w:val="28"/>
          <w:sz w:val="22"/>
        </w:rPr>
      </w:pPr>
    </w:p>
    <w:p w14:paraId="4CD5E4D3" w14:textId="77777777" w:rsidR="00934139" w:rsidRPr="00934139" w:rsidRDefault="00934139" w:rsidP="00934139">
      <w:pPr>
        <w:rPr>
          <w:rFonts w:ascii="Verdana" w:eastAsiaTheme="majorEastAsia" w:hAnsi="Verdana" w:cstheme="minorHAnsi"/>
          <w:spacing w:val="5"/>
          <w:kern w:val="28"/>
          <w:sz w:val="22"/>
        </w:rPr>
      </w:pPr>
      <w:r w:rsidRPr="00934139">
        <w:rPr>
          <w:rFonts w:ascii="Verdana" w:eastAsiaTheme="majorEastAsia" w:hAnsi="Verdana" w:cstheme="minorHAnsi"/>
          <w:spacing w:val="5"/>
          <w:kern w:val="28"/>
          <w:sz w:val="22"/>
        </w:rPr>
        <w:t>15.</w:t>
      </w:r>
      <w:r w:rsidRPr="00934139">
        <w:rPr>
          <w:rFonts w:ascii="Verdana" w:eastAsiaTheme="majorEastAsia" w:hAnsi="Verdana" w:cstheme="minorHAnsi"/>
          <w:spacing w:val="5"/>
          <w:kern w:val="28"/>
          <w:sz w:val="22"/>
        </w:rPr>
        <w:tab/>
        <w:t>Elaborar y presentar al Área Jurídica de la Dirección Seccional de Administración Judicial de Cali – Valle del Cauca, solicitud formal de inicio de actuación administrativa para la imposición de sanciones y en general el ejercicio de prerrogativas o facultades excepcionales de situaciones o hechos que lo ameriten, relacionadas con el incumplimiento o deficiencia en las obligaciones del contratista.</w:t>
      </w:r>
    </w:p>
    <w:p w14:paraId="44B84706" w14:textId="77777777" w:rsidR="00934139" w:rsidRPr="00934139" w:rsidRDefault="00934139" w:rsidP="00934139">
      <w:pPr>
        <w:rPr>
          <w:rFonts w:ascii="Verdana" w:eastAsiaTheme="majorEastAsia" w:hAnsi="Verdana" w:cstheme="minorHAnsi"/>
          <w:spacing w:val="5"/>
          <w:kern w:val="28"/>
          <w:sz w:val="22"/>
        </w:rPr>
      </w:pPr>
    </w:p>
    <w:p w14:paraId="6C898459" w14:textId="77777777" w:rsidR="00934139" w:rsidRPr="00934139" w:rsidRDefault="00934139" w:rsidP="00934139">
      <w:pPr>
        <w:rPr>
          <w:rFonts w:ascii="Verdana" w:eastAsiaTheme="majorEastAsia" w:hAnsi="Verdana" w:cstheme="minorHAnsi"/>
          <w:spacing w:val="5"/>
          <w:kern w:val="28"/>
          <w:sz w:val="22"/>
        </w:rPr>
      </w:pPr>
      <w:r w:rsidRPr="00934139">
        <w:rPr>
          <w:rFonts w:ascii="Verdana" w:eastAsiaTheme="majorEastAsia" w:hAnsi="Verdana" w:cstheme="minorHAnsi"/>
          <w:spacing w:val="5"/>
          <w:kern w:val="28"/>
          <w:sz w:val="22"/>
        </w:rPr>
        <w:t>16.</w:t>
      </w:r>
      <w:r w:rsidRPr="00934139">
        <w:rPr>
          <w:rFonts w:ascii="Verdana" w:eastAsiaTheme="majorEastAsia" w:hAnsi="Verdana" w:cstheme="minorHAnsi"/>
          <w:spacing w:val="5"/>
          <w:kern w:val="28"/>
          <w:sz w:val="22"/>
        </w:rPr>
        <w:tab/>
        <w:t xml:space="preserve">Presentar informe final del contrato. </w:t>
      </w:r>
    </w:p>
    <w:p w14:paraId="72A73BFF" w14:textId="77777777" w:rsidR="00934139" w:rsidRPr="00934139" w:rsidRDefault="00934139" w:rsidP="00934139">
      <w:pPr>
        <w:rPr>
          <w:rFonts w:ascii="Verdana" w:eastAsiaTheme="majorEastAsia" w:hAnsi="Verdana" w:cstheme="minorHAnsi"/>
          <w:spacing w:val="5"/>
          <w:kern w:val="28"/>
          <w:sz w:val="22"/>
        </w:rPr>
      </w:pPr>
    </w:p>
    <w:p w14:paraId="14B5949C" w14:textId="77777777" w:rsidR="00934139" w:rsidRPr="00934139" w:rsidRDefault="00934139" w:rsidP="00934139">
      <w:pPr>
        <w:rPr>
          <w:rFonts w:ascii="Verdana" w:eastAsiaTheme="majorEastAsia" w:hAnsi="Verdana" w:cstheme="minorHAnsi"/>
          <w:spacing w:val="5"/>
          <w:kern w:val="28"/>
          <w:sz w:val="22"/>
        </w:rPr>
      </w:pPr>
      <w:r w:rsidRPr="00934139">
        <w:rPr>
          <w:rFonts w:ascii="Verdana" w:eastAsiaTheme="majorEastAsia" w:hAnsi="Verdana" w:cstheme="minorHAnsi"/>
          <w:spacing w:val="5"/>
          <w:kern w:val="28"/>
          <w:sz w:val="22"/>
        </w:rPr>
        <w:t>17.</w:t>
      </w:r>
      <w:r w:rsidRPr="00934139">
        <w:rPr>
          <w:rFonts w:ascii="Verdana" w:eastAsiaTheme="majorEastAsia" w:hAnsi="Verdana" w:cstheme="minorHAnsi"/>
          <w:spacing w:val="5"/>
          <w:kern w:val="28"/>
          <w:sz w:val="22"/>
        </w:rPr>
        <w:tab/>
        <w:t>Velar por el cumplimiento de normas y procedimientos de seguridad, orientando al trabajador en todas las labores impartidas.</w:t>
      </w:r>
    </w:p>
    <w:p w14:paraId="1512D89A" w14:textId="77777777" w:rsidR="00934139" w:rsidRPr="00934139" w:rsidRDefault="00934139" w:rsidP="00934139">
      <w:pPr>
        <w:rPr>
          <w:rFonts w:ascii="Verdana" w:eastAsiaTheme="majorEastAsia" w:hAnsi="Verdana" w:cstheme="minorHAnsi"/>
          <w:spacing w:val="5"/>
          <w:kern w:val="28"/>
          <w:sz w:val="22"/>
        </w:rPr>
      </w:pPr>
    </w:p>
    <w:p w14:paraId="0F0C3AB4" w14:textId="77777777" w:rsidR="00934139" w:rsidRPr="00934139" w:rsidRDefault="00934139" w:rsidP="00934139">
      <w:pPr>
        <w:rPr>
          <w:rFonts w:ascii="Verdana" w:eastAsiaTheme="majorEastAsia" w:hAnsi="Verdana" w:cstheme="minorHAnsi"/>
          <w:spacing w:val="5"/>
          <w:kern w:val="28"/>
          <w:sz w:val="22"/>
        </w:rPr>
      </w:pPr>
      <w:r w:rsidRPr="00934139">
        <w:rPr>
          <w:rFonts w:ascii="Verdana" w:eastAsiaTheme="majorEastAsia" w:hAnsi="Verdana" w:cstheme="minorHAnsi"/>
          <w:spacing w:val="5"/>
          <w:kern w:val="28"/>
          <w:sz w:val="22"/>
        </w:rPr>
        <w:t>18.</w:t>
      </w:r>
      <w:r w:rsidRPr="00934139">
        <w:rPr>
          <w:rFonts w:ascii="Verdana" w:eastAsiaTheme="majorEastAsia" w:hAnsi="Verdana" w:cstheme="minorHAnsi"/>
          <w:spacing w:val="5"/>
          <w:kern w:val="28"/>
          <w:sz w:val="22"/>
        </w:rPr>
        <w:tab/>
        <w:t>Las demás obligaciones establecidas en el Manual del Supervisor.</w:t>
      </w:r>
    </w:p>
    <w:p w14:paraId="6334CC0D" w14:textId="77777777" w:rsidR="00934139" w:rsidRPr="00934139" w:rsidRDefault="00934139" w:rsidP="00934139">
      <w:pPr>
        <w:rPr>
          <w:rFonts w:ascii="Verdana" w:eastAsiaTheme="majorEastAsia" w:hAnsi="Verdana" w:cstheme="minorHAnsi"/>
          <w:spacing w:val="5"/>
          <w:kern w:val="28"/>
          <w:sz w:val="22"/>
        </w:rPr>
      </w:pPr>
    </w:p>
    <w:p w14:paraId="1AF92AB5" w14:textId="1FF436EE" w:rsidR="00062BB3" w:rsidRDefault="00934139" w:rsidP="009C389E">
      <w:pPr>
        <w:rPr>
          <w:rFonts w:ascii="Verdana" w:eastAsiaTheme="majorEastAsia" w:hAnsi="Verdana" w:cstheme="minorHAnsi"/>
          <w:spacing w:val="5"/>
          <w:kern w:val="28"/>
          <w:sz w:val="22"/>
        </w:rPr>
      </w:pPr>
      <w:r w:rsidRPr="00934139">
        <w:rPr>
          <w:rFonts w:ascii="Verdana" w:eastAsiaTheme="majorEastAsia" w:hAnsi="Verdana" w:cstheme="minorHAnsi"/>
          <w:spacing w:val="5"/>
          <w:kern w:val="28"/>
          <w:sz w:val="22"/>
        </w:rPr>
        <w:t>19.</w:t>
      </w:r>
      <w:r w:rsidRPr="00934139">
        <w:rPr>
          <w:rFonts w:ascii="Verdana" w:eastAsiaTheme="majorEastAsia" w:hAnsi="Verdana" w:cstheme="minorHAnsi"/>
          <w:spacing w:val="5"/>
          <w:kern w:val="28"/>
          <w:sz w:val="22"/>
        </w:rPr>
        <w:tab/>
        <w:t>Cumplir con las demás obligaciones establecidas en la “Guía para el ejercicio de las funciones de Supervisión e Interventoría de los contratos del Estado” de Colombia Compra Eficiente.</w:t>
      </w:r>
    </w:p>
    <w:p w14:paraId="5D0421C1" w14:textId="77777777" w:rsidR="00062BB3" w:rsidRPr="00B424B0" w:rsidRDefault="00062BB3" w:rsidP="009C389E">
      <w:pPr>
        <w:rPr>
          <w:rFonts w:ascii="Verdana" w:eastAsiaTheme="majorEastAsia" w:hAnsi="Verdana" w:cstheme="minorHAnsi"/>
          <w:spacing w:val="5"/>
          <w:kern w:val="28"/>
          <w:sz w:val="22"/>
        </w:rPr>
      </w:pPr>
    </w:p>
    <w:p w14:paraId="6FF209B3" w14:textId="2A508984" w:rsidR="00F95F3C" w:rsidRPr="00B424B0" w:rsidRDefault="00AE0156" w:rsidP="00AE0156">
      <w:pPr>
        <w:pStyle w:val="clusulas"/>
        <w:numPr>
          <w:ilvl w:val="0"/>
          <w:numId w:val="0"/>
        </w:numPr>
        <w:tabs>
          <w:tab w:val="left" w:pos="1418"/>
          <w:tab w:val="left" w:pos="1560"/>
        </w:tabs>
        <w:spacing w:before="0" w:after="0"/>
        <w:ind w:left="426"/>
        <w:rPr>
          <w:rFonts w:ascii="Verdana" w:hAnsi="Verdana" w:cstheme="minorHAnsi"/>
          <w:sz w:val="22"/>
        </w:rPr>
      </w:pPr>
      <w:r>
        <w:rPr>
          <w:rFonts w:ascii="Verdana" w:hAnsi="Verdana" w:cstheme="minorHAnsi"/>
          <w:sz w:val="22"/>
        </w:rPr>
        <w:t xml:space="preserve">CLÁUSULA 13. </w:t>
      </w:r>
      <w:r w:rsidR="00B06DBB" w:rsidRPr="00B424B0">
        <w:rPr>
          <w:rFonts w:ascii="Verdana" w:hAnsi="Verdana" w:cstheme="minorHAnsi"/>
          <w:sz w:val="22"/>
        </w:rPr>
        <w:t>RESPONSABILIDAD</w:t>
      </w:r>
    </w:p>
    <w:p w14:paraId="51F4D8ED"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635343" w14:textId="45E09175" w:rsidR="0069522C" w:rsidRPr="00B424B0" w:rsidRDefault="0069522C"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es responsable por el cumplimiento </w:t>
      </w:r>
      <w:r w:rsidR="000E3136" w:rsidRPr="00B424B0">
        <w:rPr>
          <w:rFonts w:ascii="Verdana" w:hAnsi="Verdana" w:cstheme="minorHAnsi"/>
          <w:sz w:val="22"/>
        </w:rPr>
        <w:t xml:space="preserve">de las obligaciones </w:t>
      </w:r>
      <w:r w:rsidR="00C6212B" w:rsidRPr="00B424B0">
        <w:rPr>
          <w:rFonts w:ascii="Verdana" w:hAnsi="Verdana" w:cstheme="minorHAnsi"/>
          <w:sz w:val="22"/>
        </w:rPr>
        <w:t>pactadas en el contrato</w:t>
      </w:r>
      <w:r w:rsidRPr="00B424B0">
        <w:rPr>
          <w:rFonts w:ascii="Verdana" w:hAnsi="Verdana" w:cstheme="minorHAnsi"/>
          <w:sz w:val="22"/>
        </w:rPr>
        <w:t xml:space="preserve">. </w:t>
      </w:r>
      <w:r w:rsidR="00402523" w:rsidRPr="00B424B0">
        <w:rPr>
          <w:rFonts w:ascii="Verdana" w:hAnsi="Verdana" w:cstheme="minorHAnsi"/>
          <w:sz w:val="22"/>
        </w:rPr>
        <w:t>Además</w:t>
      </w:r>
      <w:r w:rsidR="00BC50B7" w:rsidRPr="00B424B0">
        <w:rPr>
          <w:rFonts w:ascii="Verdana" w:hAnsi="Verdana" w:cstheme="minorHAnsi"/>
          <w:sz w:val="22"/>
        </w:rPr>
        <w:t>,</w:t>
      </w:r>
      <w:r w:rsidRPr="00B424B0">
        <w:rPr>
          <w:rFonts w:ascii="Verdana" w:hAnsi="Verdana" w:cstheme="minorHAnsi"/>
          <w:sz w:val="22"/>
        </w:rPr>
        <w:t xml:space="preserve"> </w:t>
      </w:r>
      <w:r w:rsidR="000B0248" w:rsidRPr="00B424B0">
        <w:rPr>
          <w:rFonts w:ascii="Verdana" w:hAnsi="Verdana" w:cstheme="minorHAnsi"/>
          <w:sz w:val="22"/>
        </w:rPr>
        <w:t>responderá</w:t>
      </w:r>
      <w:r w:rsidRPr="00B424B0">
        <w:rPr>
          <w:rFonts w:ascii="Verdana" w:hAnsi="Verdana" w:cstheme="minorHAnsi"/>
          <w:sz w:val="22"/>
        </w:rPr>
        <w:t xml:space="preserve"> por los daños </w:t>
      </w:r>
      <w:r w:rsidR="00402523" w:rsidRPr="00B424B0">
        <w:rPr>
          <w:rFonts w:ascii="Verdana" w:hAnsi="Verdana" w:cstheme="minorHAnsi"/>
          <w:sz w:val="22"/>
        </w:rPr>
        <w:t>generados</w:t>
      </w:r>
      <w:r w:rsidR="008B44D3" w:rsidRPr="00B424B0">
        <w:rPr>
          <w:rFonts w:ascii="Verdana" w:hAnsi="Verdana" w:cstheme="minorHAnsi"/>
          <w:sz w:val="22"/>
        </w:rPr>
        <w:t xml:space="preserve"> </w:t>
      </w:r>
      <w:r w:rsidR="00265851" w:rsidRPr="00B424B0">
        <w:rPr>
          <w:rFonts w:ascii="Verdana" w:hAnsi="Verdana" w:cstheme="minorHAnsi"/>
          <w:sz w:val="22"/>
        </w:rPr>
        <w:t xml:space="preserve">a la Entidad </w:t>
      </w:r>
      <w:r w:rsidR="008B44D3" w:rsidRPr="00B424B0">
        <w:rPr>
          <w:rFonts w:ascii="Verdana" w:hAnsi="Verdana" w:cstheme="minorHAnsi"/>
          <w:sz w:val="22"/>
        </w:rPr>
        <w:t>en la ejecución del contrato</w:t>
      </w:r>
      <w:r w:rsidR="00402523" w:rsidRPr="00B424B0">
        <w:rPr>
          <w:rFonts w:ascii="Verdana" w:hAnsi="Verdana" w:cstheme="minorHAnsi"/>
          <w:sz w:val="22"/>
        </w:rPr>
        <w:t>, causados</w:t>
      </w:r>
      <w:r w:rsidR="008B44D3" w:rsidRPr="00B424B0">
        <w:rPr>
          <w:rFonts w:ascii="Verdana" w:hAnsi="Verdana" w:cstheme="minorHAnsi"/>
          <w:sz w:val="22"/>
        </w:rPr>
        <w:t xml:space="preserve"> por </w:t>
      </w:r>
      <w:r w:rsidRPr="00B424B0">
        <w:rPr>
          <w:rFonts w:ascii="Verdana" w:hAnsi="Verdana" w:cstheme="minorHAnsi"/>
          <w:sz w:val="22"/>
        </w:rPr>
        <w:t xml:space="preserve">sus </w:t>
      </w:r>
      <w:r w:rsidR="006B09B1" w:rsidRPr="00B424B0">
        <w:rPr>
          <w:rFonts w:ascii="Verdana" w:hAnsi="Verdana" w:cstheme="minorHAnsi"/>
          <w:sz w:val="22"/>
        </w:rPr>
        <w:t>Contratista</w:t>
      </w:r>
      <w:r w:rsidR="00426D03" w:rsidRPr="00B424B0">
        <w:rPr>
          <w:rFonts w:ascii="Verdana" w:hAnsi="Verdana" w:cstheme="minorHAnsi"/>
          <w:sz w:val="22"/>
        </w:rPr>
        <w:t xml:space="preserve">s o </w:t>
      </w:r>
      <w:r w:rsidRPr="00B424B0">
        <w:rPr>
          <w:rFonts w:ascii="Verdana" w:hAnsi="Verdana" w:cstheme="minorHAnsi"/>
          <w:sz w:val="22"/>
        </w:rPr>
        <w:t>empleados</w:t>
      </w:r>
      <w:r w:rsidR="000B0248" w:rsidRPr="00B424B0">
        <w:rPr>
          <w:rFonts w:ascii="Verdana" w:hAnsi="Verdana" w:cstheme="minorHAnsi"/>
          <w:sz w:val="22"/>
        </w:rPr>
        <w:t>,</w:t>
      </w:r>
      <w:r w:rsidR="00402523" w:rsidRPr="00B424B0">
        <w:rPr>
          <w:rFonts w:ascii="Verdana" w:hAnsi="Verdana" w:cstheme="minorHAnsi"/>
          <w:sz w:val="22"/>
        </w:rPr>
        <w:t xml:space="preserve"> y </w:t>
      </w:r>
      <w:r w:rsidR="00A14BF9" w:rsidRPr="00B424B0">
        <w:rPr>
          <w:rFonts w:ascii="Verdana" w:hAnsi="Verdana" w:cstheme="minorHAnsi"/>
          <w:sz w:val="22"/>
        </w:rPr>
        <w:t xml:space="preserve">de </w:t>
      </w:r>
      <w:r w:rsidRPr="00B424B0">
        <w:rPr>
          <w:rFonts w:ascii="Verdana" w:hAnsi="Verdana" w:cstheme="minorHAnsi"/>
          <w:sz w:val="22"/>
        </w:rPr>
        <w:t>sus sub</w:t>
      </w:r>
      <w:r w:rsidR="006B09B1" w:rsidRPr="00B424B0">
        <w:rPr>
          <w:rFonts w:ascii="Verdana" w:hAnsi="Verdana" w:cstheme="minorHAnsi"/>
          <w:sz w:val="22"/>
        </w:rPr>
        <w:t>contratista</w:t>
      </w:r>
      <w:r w:rsidRPr="00B424B0">
        <w:rPr>
          <w:rFonts w:ascii="Verdana" w:hAnsi="Verdana" w:cstheme="minorHAnsi"/>
          <w:sz w:val="22"/>
        </w:rPr>
        <w:t>s.</w:t>
      </w:r>
    </w:p>
    <w:p w14:paraId="0B3F8513" w14:textId="77777777" w:rsidR="0069522C" w:rsidRPr="00B424B0" w:rsidRDefault="0069522C" w:rsidP="00540E0E">
      <w:pPr>
        <w:rPr>
          <w:rFonts w:ascii="Verdana" w:hAnsi="Verdana" w:cstheme="minorHAnsi"/>
          <w:color w:val="1A1818" w:themeColor="text1"/>
          <w:sz w:val="22"/>
        </w:rPr>
      </w:pPr>
    </w:p>
    <w:p w14:paraId="273D887B" w14:textId="6D6A3AB9" w:rsidR="00747335" w:rsidRPr="00B424B0" w:rsidRDefault="0010225A" w:rsidP="0010225A">
      <w:pPr>
        <w:pStyle w:val="clusulas"/>
        <w:numPr>
          <w:ilvl w:val="0"/>
          <w:numId w:val="0"/>
        </w:numPr>
        <w:tabs>
          <w:tab w:val="left" w:pos="1560"/>
        </w:tabs>
        <w:spacing w:before="0" w:after="0"/>
        <w:ind w:left="426"/>
        <w:rPr>
          <w:rFonts w:ascii="Verdana" w:hAnsi="Verdana" w:cstheme="minorHAnsi"/>
          <w:sz w:val="22"/>
        </w:rPr>
      </w:pPr>
      <w:r>
        <w:rPr>
          <w:rFonts w:ascii="Verdana" w:hAnsi="Verdana" w:cstheme="minorHAnsi"/>
          <w:sz w:val="22"/>
        </w:rPr>
        <w:t xml:space="preserve">CLÁUSULA 14. </w:t>
      </w:r>
      <w:r w:rsidR="00747335" w:rsidRPr="00B424B0">
        <w:rPr>
          <w:rFonts w:ascii="Verdana" w:hAnsi="Verdana" w:cstheme="minorHAnsi"/>
          <w:sz w:val="22"/>
        </w:rPr>
        <w:t>INDEMNIDAD</w:t>
      </w:r>
    </w:p>
    <w:p w14:paraId="6C9F29F8" w14:textId="77777777" w:rsidR="00DE1793" w:rsidRPr="00B424B0" w:rsidRDefault="00DE1793" w:rsidP="00DE1667">
      <w:pPr>
        <w:pStyle w:val="clusulas"/>
        <w:numPr>
          <w:ilvl w:val="0"/>
          <w:numId w:val="0"/>
        </w:numPr>
        <w:spacing w:before="0" w:after="0"/>
        <w:ind w:left="426"/>
        <w:rPr>
          <w:rFonts w:ascii="Verdana" w:hAnsi="Verdana" w:cstheme="minorHAnsi"/>
          <w:sz w:val="22"/>
        </w:rPr>
      </w:pPr>
    </w:p>
    <w:p w14:paraId="5A31815C" w14:textId="1106AB06" w:rsidR="00747335" w:rsidRPr="00B424B0" w:rsidRDefault="001A1E4D">
      <w:pPr>
        <w:rPr>
          <w:rFonts w:ascii="Verdana" w:hAnsi="Verdana"/>
          <w:sz w:val="22"/>
          <w:szCs w:val="24"/>
          <w:lang w:val="es-CO"/>
        </w:rPr>
      </w:pPr>
      <w:r w:rsidRPr="00540D01">
        <w:rPr>
          <w:rFonts w:ascii="Verdana" w:hAnsi="Verdana"/>
          <w:sz w:val="22"/>
          <w:szCs w:val="24"/>
          <w:lang w:val="es-CO"/>
        </w:rPr>
        <w:t>EL CONTRATISTA, se obliga a mantener libre de cualquier daño o perjuicio originado en reclamaciones de terceros y que se deriven de sus actuaciones o de las de sus subcontratistas o dependientes.</w:t>
      </w:r>
    </w:p>
    <w:p w14:paraId="6607B13D" w14:textId="4E384BBF" w:rsidR="1E596E53" w:rsidRPr="00B424B0" w:rsidRDefault="1E596E53">
      <w:pPr>
        <w:rPr>
          <w:rFonts w:ascii="Verdana" w:hAnsi="Verdana"/>
          <w:sz w:val="22"/>
          <w:szCs w:val="24"/>
          <w:highlight w:val="lightGray"/>
          <w:lang w:val="es-CO"/>
        </w:rPr>
      </w:pPr>
    </w:p>
    <w:p w14:paraId="5D7A0F73" w14:textId="1CDF7311" w:rsidR="0002545D" w:rsidRPr="0007574A" w:rsidRDefault="0010225A" w:rsidP="0010225A">
      <w:pPr>
        <w:pStyle w:val="clusulas"/>
        <w:numPr>
          <w:ilvl w:val="0"/>
          <w:numId w:val="0"/>
        </w:numPr>
        <w:tabs>
          <w:tab w:val="left" w:pos="1560"/>
          <w:tab w:val="left" w:pos="1701"/>
        </w:tabs>
        <w:spacing w:before="0" w:after="0"/>
        <w:rPr>
          <w:rFonts w:ascii="Verdana" w:hAnsi="Verdana" w:cstheme="minorHAnsi"/>
          <w:sz w:val="22"/>
          <w:highlight w:val="cyan"/>
        </w:rPr>
      </w:pPr>
      <w:r w:rsidRPr="004F6EFC">
        <w:rPr>
          <w:rFonts w:ascii="Verdana" w:hAnsi="Verdana" w:cstheme="minorHAnsi"/>
          <w:sz w:val="22"/>
        </w:rPr>
        <w:lastRenderedPageBreak/>
        <w:t xml:space="preserve">        </w:t>
      </w:r>
      <w:r>
        <w:rPr>
          <w:rFonts w:ascii="Verdana" w:hAnsi="Verdana" w:cstheme="minorHAnsi"/>
          <w:sz w:val="22"/>
          <w:highlight w:val="cyan"/>
        </w:rPr>
        <w:t xml:space="preserve">CLÁUSULA 15. </w:t>
      </w:r>
      <w:r w:rsidR="00A7753C" w:rsidRPr="0007574A">
        <w:rPr>
          <w:rFonts w:ascii="Verdana" w:hAnsi="Verdana" w:cstheme="minorHAnsi"/>
          <w:sz w:val="22"/>
          <w:highlight w:val="cyan"/>
        </w:rPr>
        <w:t>MULTAS</w:t>
      </w:r>
    </w:p>
    <w:p w14:paraId="5337BC42" w14:textId="77777777" w:rsidR="007A5B6D" w:rsidRDefault="007A5B6D" w:rsidP="007A5B6D">
      <w:pPr>
        <w:tabs>
          <w:tab w:val="left" w:pos="284"/>
          <w:tab w:val="left" w:pos="993"/>
        </w:tabs>
        <w:ind w:right="49"/>
        <w:rPr>
          <w:rFonts w:ascii="Verdana" w:eastAsia="Arial" w:hAnsi="Verdana" w:cs="Arial"/>
          <w:bCs/>
          <w:sz w:val="22"/>
          <w:lang w:val="es-CO"/>
        </w:rPr>
      </w:pPr>
      <w:bookmarkStart w:id="0" w:name="_Hlk509453512"/>
    </w:p>
    <w:p w14:paraId="6A172EEE" w14:textId="54C493E8"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7A5B6D">
        <w:rPr>
          <w:rFonts w:ascii="Verdana" w:eastAsia="Arial" w:hAnsi="Verdana" w:cs="Arial"/>
          <w:bCs/>
          <w:sz w:val="22"/>
          <w:lang w:val="es-CO"/>
        </w:rPr>
        <w:t xml:space="preserve">Incumplir la obligación de destinar mínimamente el </w:t>
      </w:r>
      <w:r w:rsidRPr="007A5B6D">
        <w:rPr>
          <w:rFonts w:ascii="Verdana" w:eastAsia="Arial" w:hAnsi="Verdana" w:cs="Arial"/>
          <w:bCs/>
          <w:sz w:val="22"/>
          <w:highlight w:val="cyan"/>
          <w:lang w:val="es-CO"/>
        </w:rPr>
        <w:t>XXXX% de mano de obra no calificada de la región causará multas equivalentes al 1 SMDLV</w:t>
      </w:r>
      <w:r w:rsidRPr="007A5B6D">
        <w:rPr>
          <w:rFonts w:ascii="Verdana" w:eastAsia="Arial" w:hAnsi="Verdana"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1% del valor total del contrato. 2. Se causarán multas equivalentes a 1 SMDLV,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cinco por ciento 5% del valor del contrato. 3. Se impondrá una multa equivalente a 1 SMDLV cuando el Contratista Incumpla la obligación de vincular como mínimo el noventa por ciento </w:t>
      </w:r>
      <w:r w:rsidRPr="00A0059C">
        <w:rPr>
          <w:rFonts w:ascii="Verdana" w:eastAsia="Arial" w:hAnsi="Verdana" w:cs="Arial"/>
          <w:bCs/>
          <w:sz w:val="22"/>
          <w:highlight w:val="cyan"/>
          <w:lang w:val="es-CO"/>
        </w:rPr>
        <w:t>(</w:t>
      </w:r>
      <w:r w:rsidR="00A0059C" w:rsidRPr="00A0059C">
        <w:rPr>
          <w:rFonts w:ascii="Verdana" w:eastAsia="Arial" w:hAnsi="Verdana" w:cs="Arial"/>
          <w:bCs/>
          <w:sz w:val="22"/>
          <w:highlight w:val="cyan"/>
          <w:lang w:val="es-CO"/>
        </w:rPr>
        <w:t>XXX</w:t>
      </w:r>
      <w:r w:rsidRPr="00A0059C">
        <w:rPr>
          <w:rFonts w:ascii="Verdana" w:eastAsia="Arial" w:hAnsi="Verdana" w:cs="Arial"/>
          <w:bCs/>
          <w:sz w:val="22"/>
          <w:highlight w:val="cyan"/>
          <w:lang w:val="es-CO"/>
        </w:rPr>
        <w:t xml:space="preserve"> %)</w:t>
      </w:r>
      <w:r w:rsidRPr="007A5B6D">
        <w:rPr>
          <w:rFonts w:ascii="Verdana" w:eastAsia="Arial" w:hAnsi="Verdana" w:cs="Arial"/>
          <w:bCs/>
          <w:sz w:val="22"/>
          <w:lang w:val="es-CO"/>
        </w:rPr>
        <w:t xml:space="preserve"> de personal de origen colombiano para el cumplimiento del contrato. </w:t>
      </w:r>
      <w:r w:rsidRPr="008614FF">
        <w:rPr>
          <w:rFonts w:ascii="Verdana" w:eastAsia="Arial" w:hAnsi="Verdana" w:cs="Arial"/>
          <w:b/>
          <w:sz w:val="22"/>
          <w:highlight w:val="cyan"/>
          <w:lang w:val="es-CO"/>
        </w:rPr>
        <w:t>Parágrafo:</w:t>
      </w:r>
      <w:r w:rsidRPr="008614FF">
        <w:rPr>
          <w:rFonts w:ascii="Verdana" w:eastAsia="Arial" w:hAnsi="Verdana" w:cs="Arial"/>
          <w:bCs/>
          <w:sz w:val="22"/>
          <w:highlight w:val="cyan"/>
          <w:lang w:val="es-CO"/>
        </w:rPr>
        <w:t xml:space="preserve"> Conforme con lo preceptuado por el inciso 2° del artículo 17 de la Ley 1150 de 2007, la Dirección Ejecutiva Seccional de Administración Judicial tiene la facultad de imponer las multas que hayan sido pactadas en el contrato, con el fin de conminar al CONTRATISTA a cumplir sus obligaciones. De tal manera que, en caso de incumplimiento parcial de las obligaciones contractuales por parte del CONTRATISTA, se pactan multas equivalentes al uno por ciento (1%) del valor total del Contrato, sin que el total de </w:t>
      </w:r>
      <w:proofErr w:type="gramStart"/>
      <w:r w:rsidRPr="008614FF">
        <w:rPr>
          <w:rFonts w:ascii="Verdana" w:eastAsia="Arial" w:hAnsi="Verdana" w:cs="Arial"/>
          <w:bCs/>
          <w:sz w:val="22"/>
          <w:highlight w:val="cyan"/>
          <w:lang w:val="es-CO"/>
        </w:rPr>
        <w:t>las mismas</w:t>
      </w:r>
      <w:proofErr w:type="gramEnd"/>
      <w:r w:rsidRPr="008614FF">
        <w:rPr>
          <w:rFonts w:ascii="Verdana" w:eastAsia="Arial" w:hAnsi="Verdana" w:cs="Arial"/>
          <w:bCs/>
          <w:sz w:val="22"/>
          <w:highlight w:val="cyan"/>
          <w:lang w:val="es-CO"/>
        </w:rPr>
        <w:t xml:space="preserve"> exceda el diez por ciento (10%) del valor del Contrato. Las multas serán impuestas por el CONSEJO SUPERIOR DE LA JUDICATURA – DIRECCIÓN SECCIONAL DE ADMINISTRACIÓN JUDICIAL, mediante Resolución motivada que se notificará al interesado, conforme con el Código de Procedimiento Administrativo y de lo Contencioso Administrativo (Ley 1437 de 2011) y demás normas concordantes.  Si durante la ejecución del Contrato se generaran incumplimientos del Contratista, se causarán las siguientes multas: Causales: 1.</w:t>
      </w:r>
      <w:r w:rsidRPr="008614FF">
        <w:rPr>
          <w:rFonts w:ascii="Verdana" w:eastAsia="Arial" w:hAnsi="Verdana" w:cs="Arial"/>
          <w:bCs/>
          <w:sz w:val="22"/>
          <w:highlight w:val="cyan"/>
          <w:lang w:val="es-CO"/>
        </w:rPr>
        <w:tab/>
        <w:t>Por atraso o incumplimiento del cronograma de obra se causará una multa equivalente al 0,5% del valor del contrato, por cada día calendario de atraso.</w:t>
      </w:r>
    </w:p>
    <w:p w14:paraId="16704CCF"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2.</w:t>
      </w:r>
      <w:r w:rsidRPr="008614FF">
        <w:rPr>
          <w:rFonts w:ascii="Verdana" w:eastAsia="Arial" w:hAnsi="Verdana" w:cs="Arial"/>
          <w:bCs/>
          <w:sz w:val="22"/>
          <w:highlight w:val="cyan"/>
          <w:lang w:val="es-CO"/>
        </w:rPr>
        <w:tab/>
        <w:t xml:space="preserve">Por no mantener en vigor, renovar, prorrogar, obtener para la etapa siguiente, corregir o adicionar las garantías, en los plazos y por los montos establecidos en la cláusula 4, </w:t>
      </w:r>
      <w:proofErr w:type="gramStart"/>
      <w:r w:rsidRPr="008614FF">
        <w:rPr>
          <w:rFonts w:ascii="Verdana" w:eastAsia="Arial" w:hAnsi="Verdana" w:cs="Arial"/>
          <w:bCs/>
          <w:sz w:val="22"/>
          <w:highlight w:val="cyan"/>
          <w:lang w:val="es-CO"/>
        </w:rPr>
        <w:t>de acuerdo al</w:t>
      </w:r>
      <w:proofErr w:type="gramEnd"/>
      <w:r w:rsidRPr="008614FF">
        <w:rPr>
          <w:rFonts w:ascii="Verdana" w:eastAsia="Arial" w:hAnsi="Verdana" w:cs="Arial"/>
          <w:bCs/>
          <w:sz w:val="22"/>
          <w:highlight w:val="cyan"/>
          <w:lang w:val="es-CO"/>
        </w:rPr>
        <w:t xml:space="preserve"> contrato inicial o sus modificaciones, se causará una multa equivalente al 1% del valor del contrato, por cada día calendario de atraso en el cumplimiento; sin perjuicio de que con esta conducta se haga acreedor a otras sanciones más gravosas. </w:t>
      </w:r>
    </w:p>
    <w:p w14:paraId="6D3F6DB3"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3.</w:t>
      </w:r>
      <w:r w:rsidRPr="008614FF">
        <w:rPr>
          <w:rFonts w:ascii="Verdana" w:eastAsia="Arial" w:hAnsi="Verdana" w:cs="Arial"/>
          <w:bCs/>
          <w:sz w:val="22"/>
          <w:highlight w:val="cyan"/>
          <w:lang w:val="es-CO"/>
        </w:rPr>
        <w:tab/>
        <w:t xml:space="preserve">Si el Contratista no entrega la información completa que le solicite el supervisor o interventor, que se relacione con el objeto del contrato, dentro de los plazos y en los términos de cada requerimiento, se causará una multa equivalente al 0,2% del valor del contrato. Estas multas se causarán sucesivamente por cada día de atraso, hasta cuando el Contratista demuestre </w:t>
      </w:r>
      <w:r w:rsidRPr="008614FF">
        <w:rPr>
          <w:rFonts w:ascii="Verdana" w:eastAsia="Arial" w:hAnsi="Verdana" w:cs="Arial"/>
          <w:bCs/>
          <w:sz w:val="22"/>
          <w:highlight w:val="cyan"/>
          <w:lang w:val="es-CO"/>
        </w:rPr>
        <w:lastRenderedPageBreak/>
        <w:t xml:space="preserve">que corrija el incumplimiento respectivo a satisfacción del supervisor o interventor. </w:t>
      </w:r>
    </w:p>
    <w:p w14:paraId="35605753"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4.</w:t>
      </w:r>
      <w:r w:rsidRPr="008614FF">
        <w:rPr>
          <w:rFonts w:ascii="Verdana" w:eastAsia="Arial" w:hAnsi="Verdana" w:cs="Arial"/>
          <w:bCs/>
          <w:sz w:val="22"/>
          <w:highlight w:val="cyan"/>
          <w:lang w:val="es-CO"/>
        </w:rPr>
        <w:tab/>
        <w:t>Por atraso imputable al Contratista en [la firma del acta de inicio o no iniciar la ejecución en la fecha pactada], se causará una multa diaria equivalente al 0,3% del valor del contrato, por cada día calendario de atraso. Igual sanción se aplicará en caso de que el Contratista no inicie efectivamente con la ejecución del contrato en la fecha acordada.</w:t>
      </w:r>
    </w:p>
    <w:p w14:paraId="4C02E930"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5.</w:t>
      </w:r>
      <w:r w:rsidRPr="008614FF">
        <w:rPr>
          <w:rFonts w:ascii="Verdana" w:eastAsia="Arial" w:hAnsi="Verdana" w:cs="Arial"/>
          <w:bCs/>
          <w:sz w:val="22"/>
          <w:highlight w:val="cyan"/>
          <w:lang w:val="es-CO"/>
        </w:rPr>
        <w:tab/>
        <w:t>Por atraso en la entrega final de la obra contratada, el Contratista se hará acreedor a una multa equivalente al1% del valor del contrato, por cada día calendario de atraso.</w:t>
      </w:r>
    </w:p>
    <w:p w14:paraId="26B8AEB4"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6.</w:t>
      </w:r>
      <w:r w:rsidRPr="008614FF">
        <w:rPr>
          <w:rFonts w:ascii="Verdana" w:eastAsia="Arial" w:hAnsi="Verdana" w:cs="Arial"/>
          <w:bCs/>
          <w:sz w:val="22"/>
          <w:highlight w:val="cyan"/>
          <w:lang w:val="es-CO"/>
        </w:rPr>
        <w:tab/>
        <w:t>Por incumplir las órdenes dadas por la supervisión o la interventoría, el Contratista se hará acreedor a una multa equivalente al 0,3% del valor del contrato, por cada orden incumplida.</w:t>
      </w:r>
    </w:p>
    <w:p w14:paraId="1613082F"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7.</w:t>
      </w:r>
      <w:r w:rsidRPr="008614FF">
        <w:rPr>
          <w:rFonts w:ascii="Verdana" w:eastAsia="Arial" w:hAnsi="Verdana" w:cs="Arial"/>
          <w:bCs/>
          <w:sz w:val="22"/>
          <w:highlight w:val="cyan"/>
          <w:lang w:val="es-CO"/>
        </w:rPr>
        <w:tab/>
        <w:t>Por incumplir el ofrecimiento otorgado en cuanto al factor calidad, al Contratista se le impondrá una multa equivalente al 0,5% del valor del contrato, por cada día calendario de atraso en el cumplimiento de dicha obligación.</w:t>
      </w:r>
    </w:p>
    <w:p w14:paraId="732DAFEA"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8.</w:t>
      </w:r>
      <w:r w:rsidRPr="008614FF">
        <w:rPr>
          <w:rFonts w:ascii="Verdana" w:eastAsia="Arial" w:hAnsi="Verdana" w:cs="Arial"/>
          <w:bCs/>
          <w:sz w:val="22"/>
          <w:highlight w:val="cyan"/>
          <w:lang w:val="es-CO"/>
        </w:rPr>
        <w:tab/>
        <w:t>Por cambiar el personal presentado a la supervisión o interventoría, sin la aprobación previa de esta, al Contratista se le impondrá una multa equivalente al 0,5% del valor del contrato.</w:t>
      </w:r>
    </w:p>
    <w:p w14:paraId="3AC290BB"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9.</w:t>
      </w:r>
      <w:r w:rsidRPr="008614FF">
        <w:rPr>
          <w:rFonts w:ascii="Verdana" w:eastAsia="Arial" w:hAnsi="Verdana" w:cs="Arial"/>
          <w:bCs/>
          <w:sz w:val="22"/>
          <w:highlight w:val="cyan"/>
          <w:lang w:val="es-CO"/>
        </w:rPr>
        <w:tab/>
        <w:t xml:space="preserve">Por atraso en el cumplimiento de las obligaciones relacionadas con la seguridad social, parafiscales, o pago de salarios o honorarios de alguno o algunos de sus empleados o Contratistas, al Contratista se le impondrá una multa equivalente a 1 SMDLV por cada día calendario de atraso en el cumplimiento de dicha obligación.  </w:t>
      </w:r>
    </w:p>
    <w:p w14:paraId="55371EFD"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p>
    <w:p w14:paraId="3EACAD92"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
          <w:sz w:val="22"/>
          <w:highlight w:val="cyan"/>
          <w:lang w:val="es-CO"/>
        </w:rPr>
        <w:t>Parágrafo 1.</w:t>
      </w:r>
      <w:r w:rsidRPr="008614FF">
        <w:rPr>
          <w:rFonts w:ascii="Verdana" w:eastAsia="Arial" w:hAnsi="Verdana" w:cs="Arial"/>
          <w:bCs/>
          <w:sz w:val="22"/>
          <w:highlight w:val="cyan"/>
          <w:lang w:val="es-CO"/>
        </w:rPr>
        <w:t xml:space="preserve"> Las multas son apremios al Contratista para el cumplimiento de sus obligaciones y, por lo tanto, no tienen el carácter de estimación anticipada de perjuicios, de manera que pueden acumularse con cualquier forma de indemnización, en los términos previstos en el artículo 1600 del Código Civil. </w:t>
      </w:r>
    </w:p>
    <w:p w14:paraId="018B95D5"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
          <w:sz w:val="22"/>
          <w:highlight w:val="cyan"/>
          <w:lang w:val="es-CO"/>
        </w:rPr>
        <w:t>Parágrafo 2.</w:t>
      </w:r>
      <w:r w:rsidRPr="008614FF">
        <w:rPr>
          <w:rFonts w:ascii="Verdana" w:eastAsia="Arial" w:hAnsi="Verdana" w:cs="Arial"/>
          <w:bCs/>
          <w:sz w:val="22"/>
          <w:highlight w:val="cyan"/>
          <w:lang w:val="es-CO"/>
        </w:rPr>
        <w:t xml:space="preserve"> En caso de que el Contratista incurra en una de las causales de multa, este autoriza a la Entidad Contratante para descontar el valor de </w:t>
      </w:r>
      <w:proofErr w:type="gramStart"/>
      <w:r w:rsidRPr="008614FF">
        <w:rPr>
          <w:rFonts w:ascii="Verdana" w:eastAsia="Arial" w:hAnsi="Verdana" w:cs="Arial"/>
          <w:bCs/>
          <w:sz w:val="22"/>
          <w:highlight w:val="cyan"/>
          <w:lang w:val="es-CO"/>
        </w:rPr>
        <w:t>la misma</w:t>
      </w:r>
      <w:proofErr w:type="gramEnd"/>
      <w:r w:rsidRPr="008614FF">
        <w:rPr>
          <w:rFonts w:ascii="Verdana" w:eastAsia="Arial" w:hAnsi="Verdana" w:cs="Arial"/>
          <w:bCs/>
          <w:sz w:val="22"/>
          <w:highlight w:val="cyan"/>
          <w:lang w:val="es-CO"/>
        </w:rPr>
        <w:t>, la cual se tomará directamente de cualquier suma que se le adeude al Contratista, sin perjuicio de hacer efectiva la cláusula penal o la garantía de cumplimiento del contrato.</w:t>
      </w:r>
    </w:p>
    <w:p w14:paraId="62FFAD0C"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
          <w:sz w:val="22"/>
          <w:highlight w:val="cyan"/>
          <w:lang w:val="es-CO"/>
        </w:rPr>
        <w:t>Parágrafo 3</w:t>
      </w:r>
      <w:r w:rsidRPr="008614FF">
        <w:rPr>
          <w:rFonts w:ascii="Verdana" w:eastAsia="Arial" w:hAnsi="Verdana" w:cs="Arial"/>
          <w:bCs/>
          <w:sz w:val="22"/>
          <w:highlight w:val="cyan"/>
          <w:lang w:val="es-CO"/>
        </w:rPr>
        <w:t>. El pago en cualquier forma, incluyendo la deducción de los valores adeudados al Contratista, realizado con fundamento en las multas impuestas, no exonerará al Contratista de continuar con la ejecución del contrato ni de las demás responsabilidades y obligaciones que emanen del contrato.</w:t>
      </w:r>
    </w:p>
    <w:p w14:paraId="059E86B2"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
          <w:sz w:val="22"/>
          <w:highlight w:val="cyan"/>
          <w:lang w:val="es-CO"/>
        </w:rPr>
        <w:t>Parágrafo 4.</w:t>
      </w:r>
      <w:r w:rsidRPr="008614FF">
        <w:rPr>
          <w:rFonts w:ascii="Verdana" w:eastAsia="Arial" w:hAnsi="Verdana" w:cs="Arial"/>
          <w:bCs/>
          <w:sz w:val="22"/>
          <w:highlight w:val="cyan"/>
          <w:lang w:val="es-CO"/>
        </w:rPr>
        <w:t xml:space="preserve"> En caso de que el Contratista reincida en el incumplimiento de una o de varias obligaciones se podrán imponer nuevas multas.</w:t>
      </w:r>
    </w:p>
    <w:p w14:paraId="2DA217BB" w14:textId="77777777" w:rsidR="007A5B6D" w:rsidRPr="008614FF" w:rsidRDefault="007A5B6D" w:rsidP="007A5B6D">
      <w:pPr>
        <w:tabs>
          <w:tab w:val="left" w:pos="284"/>
          <w:tab w:val="left" w:pos="993"/>
        </w:tabs>
        <w:ind w:right="49"/>
        <w:rPr>
          <w:rFonts w:ascii="Verdana" w:eastAsia="Arial" w:hAnsi="Verdana" w:cs="Arial"/>
          <w:bCs/>
          <w:sz w:val="22"/>
          <w:highlight w:val="cyan"/>
          <w:lang w:val="es-CO"/>
        </w:rPr>
      </w:pPr>
      <w:r w:rsidRPr="008614FF">
        <w:rPr>
          <w:rFonts w:ascii="Verdana" w:eastAsia="Arial" w:hAnsi="Verdana" w:cs="Arial"/>
          <w:bCs/>
          <w:sz w:val="22"/>
          <w:highlight w:val="cyan"/>
          <w:lang w:val="es-CO"/>
        </w:rPr>
        <w:t>Parágrafo 5. Para efectos de la imposición de las multas el Salario Mínimo Diario o Mensual Vigente, será aquel que rija para el momento del incumplimiento del contrato.</w:t>
      </w:r>
    </w:p>
    <w:p w14:paraId="4445C061" w14:textId="77777777" w:rsidR="00553BD6" w:rsidRDefault="007A5B6D" w:rsidP="00553BD6">
      <w:pPr>
        <w:tabs>
          <w:tab w:val="left" w:pos="284"/>
          <w:tab w:val="left" w:pos="993"/>
        </w:tabs>
        <w:ind w:right="49"/>
        <w:rPr>
          <w:rFonts w:ascii="Verdana" w:eastAsia="Arial" w:hAnsi="Verdana" w:cs="Arial"/>
          <w:bCs/>
          <w:sz w:val="22"/>
          <w:lang w:val="es-CO"/>
        </w:rPr>
      </w:pPr>
      <w:r w:rsidRPr="008614FF">
        <w:rPr>
          <w:rFonts w:ascii="Verdana" w:eastAsia="Arial" w:hAnsi="Verdana" w:cs="Arial"/>
          <w:b/>
          <w:sz w:val="22"/>
          <w:highlight w:val="cyan"/>
          <w:lang w:val="es-CO"/>
        </w:rPr>
        <w:t>Parágrafo 6.</w:t>
      </w:r>
      <w:r w:rsidRPr="008614FF">
        <w:rPr>
          <w:rFonts w:ascii="Verdana" w:eastAsia="Arial" w:hAnsi="Verdana" w:cs="Arial"/>
          <w:bCs/>
          <w:sz w:val="22"/>
          <w:highlight w:val="cyan"/>
          <w:lang w:val="es-CO"/>
        </w:rPr>
        <w:t xml:space="preserve"> El monto de ninguna de las sanciones asociadas a cada causal de multa, aplicada de forma independiente, podrá ser superior al 5% del valor del </w:t>
      </w:r>
      <w:r w:rsidRPr="008614FF">
        <w:rPr>
          <w:rFonts w:ascii="Verdana" w:eastAsia="Arial" w:hAnsi="Verdana" w:cs="Arial"/>
          <w:bCs/>
          <w:sz w:val="22"/>
          <w:highlight w:val="cyan"/>
          <w:lang w:val="es-CO"/>
        </w:rPr>
        <w:lastRenderedPageBreak/>
        <w:t>contrato, particularmente frente a aquellas que se imponen de forma sucesiva. Lo anterior, sin perjuicio de que se inicie un nuevo procedimiento sancionatorio para efectos de imponer nuevas multas.</w:t>
      </w:r>
    </w:p>
    <w:p w14:paraId="60BACD10" w14:textId="77777777" w:rsidR="00553BD6" w:rsidRDefault="00553BD6" w:rsidP="00553BD6">
      <w:pPr>
        <w:tabs>
          <w:tab w:val="left" w:pos="284"/>
          <w:tab w:val="left" w:pos="993"/>
        </w:tabs>
        <w:ind w:right="49"/>
        <w:rPr>
          <w:rFonts w:ascii="Verdana" w:eastAsia="Arial" w:hAnsi="Verdana" w:cs="Arial"/>
          <w:bCs/>
          <w:sz w:val="22"/>
          <w:lang w:val="es-CO"/>
        </w:rPr>
      </w:pPr>
    </w:p>
    <w:p w14:paraId="207520F4" w14:textId="77777777" w:rsidR="00553BD6" w:rsidRDefault="00D762B2" w:rsidP="00553BD6">
      <w:pPr>
        <w:tabs>
          <w:tab w:val="left" w:pos="284"/>
          <w:tab w:val="left" w:pos="993"/>
        </w:tabs>
        <w:ind w:right="49"/>
        <w:rPr>
          <w:rFonts w:ascii="Verdana" w:hAnsi="Verdana" w:cstheme="minorHAnsi"/>
          <w:sz w:val="22"/>
          <w:highlight w:val="yellow"/>
          <w:lang w:val="es-CO"/>
        </w:rPr>
      </w:pPr>
      <w:r w:rsidRPr="00553BD6">
        <w:rPr>
          <w:rFonts w:ascii="Verdana" w:hAnsi="Verdana" w:cstheme="minorHAnsi"/>
          <w:b/>
          <w:bCs/>
          <w:sz w:val="22"/>
          <w:highlight w:val="cyan"/>
          <w:lang w:val="es-CO"/>
        </w:rPr>
        <w:t>CLÁUSULA 16:</w:t>
      </w:r>
      <w:r w:rsidRPr="00553BD6">
        <w:rPr>
          <w:rFonts w:ascii="Verdana" w:hAnsi="Verdana" w:cstheme="minorHAnsi"/>
          <w:sz w:val="22"/>
          <w:highlight w:val="cyan"/>
          <w:lang w:val="es-CO"/>
        </w:rPr>
        <w:t xml:space="preserve"> </w:t>
      </w:r>
      <w:r w:rsidRPr="00553BD6">
        <w:rPr>
          <w:rFonts w:ascii="Verdana" w:hAnsi="Verdana" w:cstheme="minorHAnsi"/>
          <w:b/>
          <w:bCs/>
          <w:sz w:val="22"/>
          <w:highlight w:val="cyan"/>
          <w:lang w:val="es-CO"/>
        </w:rPr>
        <w:t>CADUCIDAD, TERMINACIÓN, MODIFICACIÓN E INTERPRETACIÓN UNILATERALES POR EL CONSEJO SUPERIOR</w:t>
      </w:r>
      <w:r w:rsidRPr="00553BD6">
        <w:rPr>
          <w:rFonts w:ascii="Verdana" w:hAnsi="Verdana" w:cstheme="minorHAnsi"/>
          <w:sz w:val="22"/>
          <w:highlight w:val="cyan"/>
          <w:lang w:val="es-CO"/>
        </w:rPr>
        <w:t>: De conformidad con los artículos 14, 15, 16, 17 Y 18 de la Ley 80 de 1.993 y el artículo 86 de la Ley 1474 de 2011, al presente contrato se aplicarán las cláusulas excepcionales que las normas legales establecen como obligatorias</w:t>
      </w:r>
      <w:r w:rsidRPr="00DB52A0">
        <w:rPr>
          <w:rFonts w:ascii="Verdana" w:hAnsi="Verdana" w:cstheme="minorHAnsi"/>
          <w:sz w:val="22"/>
          <w:highlight w:val="yellow"/>
          <w:lang w:val="es-CO"/>
        </w:rPr>
        <w:t xml:space="preserve">. </w:t>
      </w:r>
    </w:p>
    <w:p w14:paraId="24065DA5" w14:textId="77777777" w:rsidR="00553BD6" w:rsidRDefault="00553BD6" w:rsidP="00553BD6">
      <w:pPr>
        <w:tabs>
          <w:tab w:val="left" w:pos="284"/>
          <w:tab w:val="left" w:pos="993"/>
        </w:tabs>
        <w:ind w:right="49"/>
        <w:rPr>
          <w:rFonts w:ascii="Verdana" w:hAnsi="Verdana" w:cstheme="minorHAnsi"/>
          <w:sz w:val="22"/>
          <w:highlight w:val="yellow"/>
          <w:lang w:val="es-CO"/>
        </w:rPr>
      </w:pPr>
    </w:p>
    <w:p w14:paraId="3CE243B7" w14:textId="487DFAAB" w:rsidR="00D762B2" w:rsidRDefault="00D762B2" w:rsidP="00553BD6">
      <w:pPr>
        <w:tabs>
          <w:tab w:val="left" w:pos="284"/>
          <w:tab w:val="left" w:pos="993"/>
        </w:tabs>
        <w:ind w:right="49"/>
        <w:rPr>
          <w:rFonts w:ascii="Verdana" w:hAnsi="Verdana" w:cstheme="minorHAnsi"/>
          <w:sz w:val="22"/>
          <w:lang w:val="es-CO"/>
        </w:rPr>
      </w:pPr>
      <w:r w:rsidRPr="00553BD6">
        <w:rPr>
          <w:rFonts w:ascii="Verdana" w:hAnsi="Verdana" w:cstheme="minorHAnsi"/>
          <w:b/>
          <w:bCs/>
          <w:sz w:val="22"/>
          <w:highlight w:val="cyan"/>
          <w:lang w:val="es-CO"/>
        </w:rPr>
        <w:t>CLÁUSULA 17 - RESPONSABILIDAD DEL CONTRATISTA:</w:t>
      </w:r>
      <w:r w:rsidRPr="00553BD6">
        <w:rPr>
          <w:rFonts w:ascii="Verdana" w:hAnsi="Verdana" w:cstheme="minorHAnsi"/>
          <w:sz w:val="22"/>
          <w:highlight w:val="cyan"/>
          <w:lang w:val="es-CO"/>
        </w:rPr>
        <w:t xml:space="preserve"> El CONTRATISTA, responderá civil y penalmente tanto por el incumplimiento total o parcial de las obligaciones derivadas del Contrato, como por los hechos u omisiones que le fueran imputables y que causen daño o perjuicio al CONSEJO SUPERIOR DE LA JUDICATURA, todo de conformidad con lo estipulado por el artículo 52 de la Ley 80 de 1.993.</w:t>
      </w:r>
    </w:p>
    <w:p w14:paraId="684E6D37" w14:textId="77777777" w:rsidR="00553BD6" w:rsidRPr="00553BD6" w:rsidRDefault="00553BD6" w:rsidP="00553BD6">
      <w:pPr>
        <w:tabs>
          <w:tab w:val="left" w:pos="284"/>
          <w:tab w:val="left" w:pos="993"/>
        </w:tabs>
        <w:ind w:right="49"/>
        <w:rPr>
          <w:rFonts w:ascii="Verdana" w:eastAsia="Arial" w:hAnsi="Verdana" w:cs="Arial"/>
          <w:bCs/>
          <w:sz w:val="22"/>
          <w:lang w:val="es-CO"/>
        </w:rPr>
      </w:pPr>
    </w:p>
    <w:bookmarkEnd w:id="0"/>
    <w:p w14:paraId="363DED56" w14:textId="1BE7F6AD" w:rsidR="00FC0FCF" w:rsidRPr="00B424B0" w:rsidRDefault="00D762B2" w:rsidP="00D762B2">
      <w:pPr>
        <w:pStyle w:val="clusulas"/>
        <w:numPr>
          <w:ilvl w:val="0"/>
          <w:numId w:val="0"/>
        </w:numPr>
        <w:tabs>
          <w:tab w:val="left" w:pos="1560"/>
        </w:tabs>
        <w:spacing w:before="0" w:after="0"/>
        <w:ind w:left="425"/>
        <w:rPr>
          <w:rFonts w:ascii="Verdana" w:hAnsi="Verdana" w:cstheme="minorHAnsi"/>
          <w:sz w:val="22"/>
        </w:rPr>
      </w:pPr>
      <w:r>
        <w:rPr>
          <w:rFonts w:ascii="Verdana" w:hAnsi="Verdana" w:cstheme="minorHAnsi"/>
          <w:sz w:val="22"/>
        </w:rPr>
        <w:t xml:space="preserve">CLAUSULA 18: </w:t>
      </w:r>
      <w:r w:rsidR="00FC0FCF" w:rsidRPr="00B424B0">
        <w:rPr>
          <w:rFonts w:ascii="Verdana" w:hAnsi="Verdana" w:cstheme="minorHAnsi"/>
          <w:sz w:val="22"/>
        </w:rPr>
        <w:t xml:space="preserve">CLÁUSULA PENAL </w:t>
      </w:r>
    </w:p>
    <w:p w14:paraId="3E3EE300" w14:textId="77777777" w:rsidR="005A1362" w:rsidRPr="00B424B0" w:rsidRDefault="005A1362" w:rsidP="00540E0E">
      <w:pPr>
        <w:rPr>
          <w:rFonts w:ascii="Verdana" w:hAnsi="Verdana" w:cstheme="minorHAnsi"/>
          <w:sz w:val="22"/>
        </w:rPr>
      </w:pPr>
    </w:p>
    <w:p w14:paraId="00352DFF" w14:textId="24713EA5" w:rsidR="36F32B4B" w:rsidRDefault="008F3174">
      <w:pPr>
        <w:rPr>
          <w:rFonts w:ascii="Verdana" w:hAnsi="Verdana" w:cstheme="minorHAnsi"/>
          <w:sz w:val="22"/>
        </w:rPr>
      </w:pPr>
      <w:r w:rsidRPr="00CE76B3">
        <w:rPr>
          <w:rFonts w:ascii="Verdana" w:hAnsi="Verdana" w:cstheme="minorHAnsi"/>
          <w:sz w:val="22"/>
          <w:highlight w:val="cyan"/>
        </w:rPr>
        <w:t>El valor de la cláusula penal y las multas impuestas, se harán efectivas directamente por esta Entidad, pudiendo acudir para el efecto entre otros a los mecanismos de compensación de las sumas adeudadas al Contratista, cobro de la garantía, o a cualquier otro medio para obtener el pago, incluyendo el trámite por Jurisdicción Coactiva.</w:t>
      </w:r>
    </w:p>
    <w:p w14:paraId="7FE0BE0C" w14:textId="77777777" w:rsidR="008F3174" w:rsidRPr="00B424B0" w:rsidRDefault="008F3174">
      <w:pPr>
        <w:rPr>
          <w:rFonts w:ascii="Verdana" w:eastAsia="Arial" w:hAnsi="Verdana" w:cs="Arial"/>
          <w:color w:val="000000"/>
          <w:sz w:val="22"/>
        </w:rPr>
      </w:pPr>
    </w:p>
    <w:p w14:paraId="343296BA" w14:textId="38070A2A" w:rsidR="00A12A77" w:rsidRDefault="00A12A77" w:rsidP="009C4EAA">
      <w:pPr>
        <w:pStyle w:val="clusulas"/>
        <w:numPr>
          <w:ilvl w:val="0"/>
          <w:numId w:val="0"/>
        </w:numPr>
        <w:tabs>
          <w:tab w:val="left" w:pos="1560"/>
          <w:tab w:val="left" w:pos="1843"/>
        </w:tabs>
        <w:spacing w:before="0" w:after="0"/>
        <w:rPr>
          <w:rFonts w:ascii="Verdana" w:hAnsi="Verdana" w:cstheme="minorHAnsi"/>
          <w:sz w:val="22"/>
        </w:rPr>
      </w:pPr>
      <w:r w:rsidRPr="009C4EAA">
        <w:rPr>
          <w:rFonts w:ascii="Verdana" w:hAnsi="Verdana" w:cstheme="minorHAnsi"/>
          <w:sz w:val="22"/>
        </w:rPr>
        <w:t>CLÁUSULA</w:t>
      </w:r>
      <w:r w:rsidRPr="009C4EAA">
        <w:rPr>
          <w:rFonts w:ascii="Verdana" w:eastAsia="Arial" w:hAnsi="Verdana" w:cs="Arial"/>
          <w:color w:val="000000"/>
          <w:sz w:val="22"/>
        </w:rPr>
        <w:t xml:space="preserve"> 1</w:t>
      </w:r>
      <w:r w:rsidR="008F3174">
        <w:rPr>
          <w:rFonts w:ascii="Verdana" w:eastAsia="Arial" w:hAnsi="Verdana" w:cs="Arial"/>
          <w:color w:val="000000"/>
          <w:sz w:val="22"/>
        </w:rPr>
        <w:t>9</w:t>
      </w:r>
      <w:r w:rsidRPr="009C4EAA">
        <w:rPr>
          <w:rFonts w:ascii="Verdana" w:eastAsia="Arial" w:hAnsi="Verdana" w:cs="Arial"/>
          <w:color w:val="000000"/>
          <w:sz w:val="22"/>
        </w:rPr>
        <w:t xml:space="preserve">. </w:t>
      </w:r>
      <w:r w:rsidRPr="0058653F">
        <w:rPr>
          <w:rFonts w:ascii="Verdana" w:hAnsi="Verdana" w:cstheme="minorHAnsi"/>
          <w:sz w:val="22"/>
          <w:highlight w:val="cyan"/>
        </w:rPr>
        <w:t>CLÁUSULA RESOLUCIÓN DE CONTROVERSIAS</w:t>
      </w:r>
      <w:r w:rsidRPr="00A12A77">
        <w:rPr>
          <w:rFonts w:ascii="Verdana" w:hAnsi="Verdana" w:cstheme="minorHAnsi"/>
          <w:sz w:val="22"/>
        </w:rPr>
        <w:t xml:space="preserve"> </w:t>
      </w:r>
    </w:p>
    <w:p w14:paraId="5F071F0E" w14:textId="53D8BDD7" w:rsidR="000F033A" w:rsidRPr="007D478E" w:rsidRDefault="007D478E" w:rsidP="009C4EAA">
      <w:pPr>
        <w:pStyle w:val="clusulas"/>
        <w:numPr>
          <w:ilvl w:val="0"/>
          <w:numId w:val="0"/>
        </w:numPr>
        <w:tabs>
          <w:tab w:val="left" w:pos="1560"/>
          <w:tab w:val="left" w:pos="1843"/>
        </w:tabs>
        <w:spacing w:before="0" w:after="0"/>
        <w:rPr>
          <w:rFonts w:ascii="Verdana" w:hAnsi="Verdana" w:cstheme="minorHAnsi"/>
          <w:b w:val="0"/>
          <w:bCs/>
          <w:sz w:val="22"/>
        </w:rPr>
      </w:pPr>
      <w:r w:rsidRPr="007D478E">
        <w:rPr>
          <w:rFonts w:ascii="Verdana" w:hAnsi="Verdana" w:cstheme="minorHAnsi"/>
          <w:b w:val="0"/>
          <w:bCs/>
          <w:sz w:val="22"/>
        </w:rPr>
        <w:t xml:space="preserve">Las partes acuerdan que las diferencias, discrepancias o controversias que surjan con ocasión de la celebración, ejecución, interpretación, modificación, terminación o liquidación del presente contrato serán resueltas, en primera instancia, mediante arreglo directo dentro de un término de </w:t>
      </w:r>
      <w:r w:rsidRPr="007D478E">
        <w:rPr>
          <w:rFonts w:ascii="Verdana" w:hAnsi="Verdana" w:cstheme="minorHAnsi"/>
          <w:b w:val="0"/>
          <w:bCs/>
          <w:sz w:val="22"/>
          <w:highlight w:val="cyan"/>
        </w:rPr>
        <w:t>treinta (30) días</w:t>
      </w:r>
      <w:r w:rsidRPr="007D478E">
        <w:rPr>
          <w:rFonts w:ascii="Verdana" w:hAnsi="Verdana" w:cstheme="minorHAnsi"/>
          <w:b w:val="0"/>
          <w:bCs/>
          <w:sz w:val="22"/>
        </w:rPr>
        <w:t xml:space="preserve"> calendario contados a partir de la fecha en que una de las partes comunique por escrito la existencia de la controversia. En caso de no lograrse un acuerdo durante dicha etapa, las partes podrán acudir a los mecanismos alternativos de solución de conflictos previstos en la ley, tales como la conciliación extrajudicial en derecho o la amigable composición, de conformidad con la normatividad vigente. Agotadas las anteriores instancias sin que se alcance una solución, las controversias serán sometidas a la jurisdicción de lo contencioso administrativo, conforme a las competencias establecidas en la ley. Lo anterior, sin perjuicio de las facultades excepcionales de la Entidad Estatal y de los actos administrativos expedidos en ejercicio de dichas facultades, los cuales se regirán por las disposiciones legales aplicables.</w:t>
      </w:r>
    </w:p>
    <w:p w14:paraId="0956338E" w14:textId="77777777" w:rsidR="000F033A" w:rsidRPr="00A12A77" w:rsidRDefault="000F033A" w:rsidP="009C4EAA">
      <w:pPr>
        <w:pStyle w:val="clusulas"/>
        <w:numPr>
          <w:ilvl w:val="0"/>
          <w:numId w:val="0"/>
        </w:numPr>
        <w:tabs>
          <w:tab w:val="left" w:pos="1560"/>
          <w:tab w:val="left" w:pos="1843"/>
        </w:tabs>
        <w:spacing w:before="0" w:after="0"/>
        <w:rPr>
          <w:rFonts w:ascii="Verdana" w:hAnsi="Verdana" w:cstheme="minorHAnsi"/>
          <w:sz w:val="22"/>
        </w:rPr>
      </w:pPr>
    </w:p>
    <w:p w14:paraId="13CD2894" w14:textId="77777777" w:rsidR="00A12A77" w:rsidRDefault="00A12A77" w:rsidP="00A12A77">
      <w:pPr>
        <w:rPr>
          <w:rFonts w:ascii="Verdana" w:eastAsia="Arial" w:hAnsi="Verdana" w:cs="Arial"/>
          <w:b/>
          <w:bCs/>
          <w:color w:val="000000"/>
          <w:sz w:val="22"/>
        </w:rPr>
      </w:pPr>
      <w:r w:rsidRPr="6D12417D">
        <w:rPr>
          <w:rFonts w:ascii="Verdana" w:eastAsia="Arial" w:hAnsi="Verdana" w:cs="Arial"/>
          <w:b/>
          <w:bCs/>
          <w:color w:val="000000"/>
          <w:sz w:val="22"/>
        </w:rPr>
        <w:t xml:space="preserve"> </w:t>
      </w:r>
    </w:p>
    <w:p w14:paraId="66C7A2BD" w14:textId="77777777" w:rsidR="001E2A2B" w:rsidRDefault="001E2A2B" w:rsidP="00A12A77">
      <w:pPr>
        <w:rPr>
          <w:rFonts w:ascii="Verdana" w:eastAsia="Arial" w:hAnsi="Verdana" w:cs="Arial"/>
          <w:b/>
          <w:bCs/>
          <w:color w:val="000000"/>
          <w:sz w:val="22"/>
        </w:rPr>
      </w:pPr>
    </w:p>
    <w:p w14:paraId="093A2B12" w14:textId="77777777" w:rsidR="001E2A2B" w:rsidRPr="00A12A77" w:rsidRDefault="001E2A2B" w:rsidP="00A12A77">
      <w:pPr>
        <w:rPr>
          <w:rFonts w:ascii="Verdana" w:eastAsia="Arial" w:hAnsi="Verdana" w:cs="Arial"/>
          <w:b/>
          <w:bCs/>
          <w:color w:val="000000"/>
          <w:sz w:val="22"/>
        </w:rPr>
      </w:pPr>
    </w:p>
    <w:p w14:paraId="0AA465FF" w14:textId="50307822" w:rsidR="006D4FC0" w:rsidRPr="009C4EAA" w:rsidRDefault="00AD7750" w:rsidP="00AD7750">
      <w:pPr>
        <w:pStyle w:val="clusulas"/>
        <w:numPr>
          <w:ilvl w:val="0"/>
          <w:numId w:val="0"/>
        </w:numPr>
        <w:tabs>
          <w:tab w:val="left" w:pos="1560"/>
          <w:tab w:val="left" w:pos="1843"/>
        </w:tabs>
        <w:spacing w:before="0" w:after="0"/>
        <w:ind w:left="785" w:hanging="360"/>
        <w:rPr>
          <w:rFonts w:ascii="Verdana" w:hAnsi="Verdana" w:cstheme="minorHAnsi"/>
          <w:sz w:val="22"/>
        </w:rPr>
      </w:pPr>
      <w:r>
        <w:rPr>
          <w:rFonts w:ascii="Verdana" w:hAnsi="Verdana" w:cstheme="minorHAnsi"/>
          <w:sz w:val="22"/>
        </w:rPr>
        <w:lastRenderedPageBreak/>
        <w:t xml:space="preserve">CLÁUSULA </w:t>
      </w:r>
      <w:r w:rsidR="00D75CC4">
        <w:rPr>
          <w:rFonts w:ascii="Verdana" w:hAnsi="Verdana" w:cstheme="minorHAnsi"/>
          <w:sz w:val="22"/>
        </w:rPr>
        <w:t>20</w:t>
      </w:r>
      <w:r>
        <w:rPr>
          <w:rFonts w:ascii="Verdana" w:hAnsi="Verdana" w:cstheme="minorHAnsi"/>
          <w:sz w:val="22"/>
        </w:rPr>
        <w:t>.</w:t>
      </w:r>
      <w:r w:rsidR="00155BE2">
        <w:rPr>
          <w:rFonts w:ascii="Verdana" w:hAnsi="Verdana" w:cstheme="minorHAnsi"/>
          <w:sz w:val="22"/>
        </w:rPr>
        <w:t xml:space="preserve"> </w:t>
      </w:r>
      <w:r w:rsidR="00666CDD" w:rsidRPr="009C4EAA">
        <w:rPr>
          <w:rFonts w:ascii="Verdana" w:hAnsi="Verdana" w:cstheme="minorHAnsi"/>
          <w:sz w:val="22"/>
        </w:rPr>
        <w:t>C</w:t>
      </w:r>
      <w:r w:rsidR="00180008" w:rsidRPr="009C4EAA">
        <w:rPr>
          <w:rFonts w:ascii="Verdana" w:hAnsi="Verdana" w:cstheme="minorHAnsi"/>
          <w:sz w:val="22"/>
        </w:rPr>
        <w:t>LÁUSULAS EXCEPCIONALES</w:t>
      </w:r>
      <w:r w:rsidR="006D4FC0" w:rsidRPr="009C4EAA">
        <w:rPr>
          <w:rFonts w:ascii="Verdana" w:hAnsi="Verdana" w:cstheme="minorHAnsi"/>
          <w:sz w:val="22"/>
        </w:rPr>
        <w:t xml:space="preserve"> </w:t>
      </w:r>
    </w:p>
    <w:p w14:paraId="3B354FB6" w14:textId="77777777" w:rsidR="00BF4C95" w:rsidRPr="00B424B0" w:rsidRDefault="00BF4C95" w:rsidP="00BF4C95">
      <w:pPr>
        <w:pStyle w:val="clusulas"/>
        <w:numPr>
          <w:ilvl w:val="0"/>
          <w:numId w:val="0"/>
        </w:numPr>
        <w:spacing w:before="0" w:after="0"/>
        <w:ind w:left="720"/>
        <w:rPr>
          <w:rFonts w:ascii="Verdana" w:hAnsi="Verdana" w:cstheme="minorHAnsi"/>
          <w:sz w:val="22"/>
        </w:rPr>
      </w:pPr>
    </w:p>
    <w:p w14:paraId="7292431A" w14:textId="789D634A" w:rsidR="006D4FC0" w:rsidRPr="00B424B0" w:rsidRDefault="006D4FC0" w:rsidP="00540E0E">
      <w:pPr>
        <w:rPr>
          <w:rFonts w:ascii="Verdana" w:hAnsi="Verdana" w:cstheme="minorHAnsi"/>
          <w:sz w:val="22"/>
        </w:rPr>
      </w:pPr>
      <w:r w:rsidRPr="00B424B0">
        <w:rPr>
          <w:rFonts w:ascii="Verdana" w:hAnsi="Verdana" w:cstheme="minorHAnsi"/>
          <w:sz w:val="22"/>
        </w:rPr>
        <w:t>Se entienden incorporadas al Contrato las cláusulas excepcionales a que se refiere</w:t>
      </w:r>
      <w:r w:rsidR="00943C8B" w:rsidRPr="00B424B0">
        <w:rPr>
          <w:rFonts w:ascii="Verdana" w:hAnsi="Verdana" w:cstheme="minorHAnsi"/>
          <w:sz w:val="22"/>
        </w:rPr>
        <w:t xml:space="preserve"> </w:t>
      </w:r>
      <w:r w:rsidR="002B77CE" w:rsidRPr="00B424B0">
        <w:rPr>
          <w:rFonts w:ascii="Verdana" w:hAnsi="Verdana" w:cstheme="minorHAnsi"/>
          <w:sz w:val="22"/>
        </w:rPr>
        <w:t xml:space="preserve">el Estatuto General de Contratación de </w:t>
      </w:r>
      <w:r w:rsidR="00C55959" w:rsidRPr="00B424B0">
        <w:rPr>
          <w:rFonts w:ascii="Verdana" w:hAnsi="Verdana" w:cstheme="minorHAnsi"/>
          <w:sz w:val="22"/>
        </w:rPr>
        <w:t xml:space="preserve">la </w:t>
      </w:r>
      <w:r w:rsidR="002B77CE" w:rsidRPr="00B424B0">
        <w:rPr>
          <w:rFonts w:ascii="Verdana" w:hAnsi="Verdana" w:cstheme="minorHAnsi"/>
          <w:sz w:val="22"/>
        </w:rPr>
        <w:t>Administración Pública</w:t>
      </w:r>
      <w:r w:rsidRPr="00B424B0">
        <w:rPr>
          <w:rFonts w:ascii="Verdana" w:hAnsi="Verdana" w:cstheme="minorHAnsi"/>
          <w:sz w:val="22"/>
        </w:rPr>
        <w:t>.</w:t>
      </w:r>
    </w:p>
    <w:p w14:paraId="20149405" w14:textId="507F3B6A" w:rsidR="00600EB5" w:rsidRPr="00B424B0" w:rsidRDefault="00600EB5" w:rsidP="00540E0E">
      <w:pPr>
        <w:rPr>
          <w:rFonts w:ascii="Verdana" w:hAnsi="Verdana" w:cstheme="minorHAnsi"/>
          <w:sz w:val="22"/>
        </w:rPr>
      </w:pPr>
    </w:p>
    <w:p w14:paraId="186B1FCB" w14:textId="6053B52C" w:rsidR="00D96C52" w:rsidRPr="00B424B0" w:rsidRDefault="00155BE2" w:rsidP="00155BE2">
      <w:pPr>
        <w:pStyle w:val="clusulas"/>
        <w:numPr>
          <w:ilvl w:val="0"/>
          <w:numId w:val="0"/>
        </w:numPr>
        <w:tabs>
          <w:tab w:val="left" w:pos="1560"/>
        </w:tabs>
        <w:spacing w:before="0" w:after="0"/>
        <w:ind w:left="785" w:hanging="360"/>
        <w:rPr>
          <w:rFonts w:ascii="Verdana" w:hAnsi="Verdana" w:cstheme="minorHAnsi"/>
          <w:sz w:val="22"/>
        </w:rPr>
      </w:pPr>
      <w:r>
        <w:rPr>
          <w:rFonts w:ascii="Verdana" w:hAnsi="Verdana"/>
          <w:sz w:val="22"/>
        </w:rPr>
        <w:t>CLÁUSULA 2</w:t>
      </w:r>
      <w:r w:rsidR="00D75CC4">
        <w:rPr>
          <w:rFonts w:ascii="Verdana" w:hAnsi="Verdana"/>
          <w:sz w:val="22"/>
        </w:rPr>
        <w:t>1</w:t>
      </w:r>
      <w:r>
        <w:rPr>
          <w:rFonts w:ascii="Verdana" w:hAnsi="Verdana"/>
          <w:sz w:val="22"/>
        </w:rPr>
        <w:t xml:space="preserve">. </w:t>
      </w:r>
      <w:r w:rsidR="12A1CC4C" w:rsidRPr="48105B50">
        <w:rPr>
          <w:rFonts w:ascii="Verdana" w:hAnsi="Verdana"/>
          <w:sz w:val="22"/>
        </w:rPr>
        <w:t xml:space="preserve">GARANTÍAS </w:t>
      </w:r>
    </w:p>
    <w:p w14:paraId="23C0B57A" w14:textId="77777777" w:rsidR="00AB3164" w:rsidRPr="00B424B0" w:rsidRDefault="00AB3164" w:rsidP="48105B50">
      <w:pPr>
        <w:pStyle w:val="Prrafodelista"/>
        <w:tabs>
          <w:tab w:val="left" w:pos="851"/>
        </w:tabs>
        <w:ind w:left="435"/>
        <w:rPr>
          <w:rFonts w:ascii="Verdana" w:hAnsi="Verdana"/>
          <w:b/>
          <w:bCs/>
          <w:sz w:val="22"/>
        </w:rPr>
      </w:pPr>
    </w:p>
    <w:p w14:paraId="6031FD14" w14:textId="77777777" w:rsidR="00B10555" w:rsidRPr="00B10555" w:rsidRDefault="00B10555">
      <w:pPr>
        <w:pStyle w:val="Prrafodelista"/>
        <w:numPr>
          <w:ilvl w:val="0"/>
          <w:numId w:val="4"/>
        </w:numPr>
        <w:tabs>
          <w:tab w:val="left" w:pos="851"/>
        </w:tabs>
        <w:contextualSpacing w:val="0"/>
        <w:rPr>
          <w:rFonts w:ascii="Verdana" w:hAnsi="Verdana" w:cstheme="minorHAnsi"/>
          <w:b/>
          <w:vanish/>
          <w:sz w:val="22"/>
        </w:rPr>
      </w:pPr>
    </w:p>
    <w:p w14:paraId="7CF18D64" w14:textId="77777777" w:rsidR="00B10555" w:rsidRPr="00B10555" w:rsidRDefault="00B10555">
      <w:pPr>
        <w:pStyle w:val="Prrafodelista"/>
        <w:numPr>
          <w:ilvl w:val="0"/>
          <w:numId w:val="4"/>
        </w:numPr>
        <w:tabs>
          <w:tab w:val="left" w:pos="851"/>
        </w:tabs>
        <w:contextualSpacing w:val="0"/>
        <w:rPr>
          <w:rFonts w:ascii="Verdana" w:hAnsi="Verdana" w:cstheme="minorHAnsi"/>
          <w:b/>
          <w:vanish/>
          <w:sz w:val="22"/>
        </w:rPr>
      </w:pPr>
    </w:p>
    <w:p w14:paraId="30ABE624" w14:textId="64303C19" w:rsidR="00930495" w:rsidRPr="00A623CA" w:rsidRDefault="00D75CC4" w:rsidP="00D75CC4">
      <w:pPr>
        <w:pStyle w:val="Clusula10"/>
        <w:numPr>
          <w:ilvl w:val="0"/>
          <w:numId w:val="0"/>
        </w:numPr>
        <w:tabs>
          <w:tab w:val="left" w:pos="851"/>
        </w:tabs>
        <w:rPr>
          <w:rFonts w:ascii="Verdana" w:hAnsi="Verdana" w:cstheme="minorHAnsi"/>
          <w:b/>
          <w:color w:val="auto"/>
          <w:sz w:val="22"/>
          <w:highlight w:val="cyan"/>
        </w:rPr>
      </w:pPr>
      <w:r>
        <w:rPr>
          <w:rFonts w:ascii="Verdana" w:hAnsi="Verdana" w:cstheme="minorHAnsi"/>
          <w:b/>
          <w:color w:val="auto"/>
          <w:sz w:val="22"/>
          <w:highlight w:val="cyan"/>
        </w:rPr>
        <w:t xml:space="preserve">21.1. </w:t>
      </w:r>
      <w:r w:rsidR="009632E1" w:rsidRPr="00A623CA">
        <w:rPr>
          <w:rFonts w:ascii="Verdana" w:hAnsi="Verdana" w:cstheme="minorHAnsi"/>
          <w:b/>
          <w:color w:val="auto"/>
          <w:sz w:val="22"/>
          <w:highlight w:val="cyan"/>
        </w:rPr>
        <w:t xml:space="preserve">GARANTÍA DE CUMPLIMIENTO </w:t>
      </w:r>
    </w:p>
    <w:p w14:paraId="24EE11F1" w14:textId="77777777" w:rsidR="00930495" w:rsidRPr="00B424B0" w:rsidRDefault="00930495" w:rsidP="00540E0E">
      <w:pPr>
        <w:rPr>
          <w:rFonts w:ascii="Verdana" w:hAnsi="Verdana" w:cstheme="minorHAnsi"/>
          <w:sz w:val="22"/>
        </w:rPr>
      </w:pPr>
    </w:p>
    <w:p w14:paraId="0FD99D73" w14:textId="0062518C" w:rsidR="00930495" w:rsidRDefault="00A623CA" w:rsidP="00540E0E">
      <w:pPr>
        <w:rPr>
          <w:rFonts w:ascii="Verdana" w:hAnsi="Verdana" w:cstheme="minorHAnsi"/>
          <w:sz w:val="22"/>
        </w:rPr>
      </w:pPr>
      <w:r w:rsidRPr="00A623CA">
        <w:rPr>
          <w:rFonts w:ascii="Verdana" w:hAnsi="Verdana" w:cstheme="minorHAnsi"/>
          <w:sz w:val="22"/>
        </w:rPr>
        <w:t>Para cubrir cualquier hecho constitutivo de incumplimiento, el contratista deberá presentar la garantía de cumplimiento en original a la Entidad dentro de los tres (03) días hábiles siguientes contados a partir de la firma del Contrato y requerirá la aprobación de la entidad. Esta garantía tendrá las siguientes características:</w:t>
      </w:r>
    </w:p>
    <w:p w14:paraId="44F828A5" w14:textId="77777777" w:rsidR="00A623CA" w:rsidRPr="00B424B0" w:rsidRDefault="00A623CA" w:rsidP="00540E0E">
      <w:pPr>
        <w:rPr>
          <w:rFonts w:ascii="Verdana" w:hAnsi="Verdana" w:cstheme="minorHAnsi"/>
          <w:color w:val="1A1818" w:themeColor="text1"/>
          <w:szCs w:val="20"/>
        </w:rPr>
      </w:pPr>
    </w:p>
    <w:p w14:paraId="2DBE9136" w14:textId="77777777" w:rsidR="00166B37" w:rsidRDefault="00166B37" w:rsidP="005C635B">
      <w:pPr>
        <w:tabs>
          <w:tab w:val="left" w:pos="1560"/>
        </w:tabs>
        <w:rPr>
          <w:rFonts w:ascii="Verdana" w:hAnsi="Verdana" w:cstheme="minorHAnsi"/>
          <w:color w:val="1A1818" w:themeColor="text1"/>
          <w:szCs w:val="20"/>
        </w:rPr>
      </w:pPr>
    </w:p>
    <w:p w14:paraId="7B3596F5" w14:textId="42032499" w:rsidR="00F95ED7" w:rsidRDefault="00F95ED7" w:rsidP="00F95ED7">
      <w:pPr>
        <w:tabs>
          <w:tab w:val="left" w:pos="1560"/>
        </w:tabs>
        <w:jc w:val="center"/>
        <w:rPr>
          <w:rFonts w:ascii="Verdana" w:hAnsi="Verdana" w:cstheme="minorHAnsi"/>
          <w:color w:val="1A1818" w:themeColor="text1"/>
          <w:szCs w:val="20"/>
        </w:rPr>
      </w:pPr>
      <w:r w:rsidRPr="00F95ED7">
        <w:rPr>
          <w:rFonts w:ascii="Verdana" w:hAnsi="Verdana" w:cstheme="minorHAnsi"/>
          <w:noProof/>
          <w:color w:val="1A1818" w:themeColor="text1"/>
          <w:szCs w:val="20"/>
        </w:rPr>
        <w:drawing>
          <wp:inline distT="0" distB="0" distL="0" distR="0" wp14:anchorId="0D9FE192" wp14:editId="3544A1FB">
            <wp:extent cx="5014682" cy="2467154"/>
            <wp:effectExtent l="0" t="0" r="0" b="9525"/>
            <wp:docPr id="11709072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907200" name=""/>
                    <pic:cNvPicPr/>
                  </pic:nvPicPr>
                  <pic:blipFill>
                    <a:blip r:embed="rId12"/>
                    <a:stretch>
                      <a:fillRect/>
                    </a:stretch>
                  </pic:blipFill>
                  <pic:spPr>
                    <a:xfrm>
                      <a:off x="0" y="0"/>
                      <a:ext cx="5045992" cy="2482558"/>
                    </a:xfrm>
                    <a:prstGeom prst="rect">
                      <a:avLst/>
                    </a:prstGeom>
                  </pic:spPr>
                </pic:pic>
              </a:graphicData>
            </a:graphic>
          </wp:inline>
        </w:drawing>
      </w:r>
    </w:p>
    <w:p w14:paraId="5A7791BA" w14:textId="77777777" w:rsidR="00F371CF" w:rsidRDefault="00F371CF" w:rsidP="00F95ED7">
      <w:pPr>
        <w:tabs>
          <w:tab w:val="left" w:pos="1560"/>
        </w:tabs>
        <w:jc w:val="center"/>
        <w:rPr>
          <w:rFonts w:ascii="Verdana" w:hAnsi="Verdana" w:cstheme="minorHAnsi"/>
          <w:color w:val="1A1818" w:themeColor="text1"/>
          <w:szCs w:val="20"/>
        </w:rPr>
      </w:pPr>
    </w:p>
    <w:p w14:paraId="1255F87E" w14:textId="3D969668" w:rsidR="00F95ED7" w:rsidRDefault="001D4932" w:rsidP="001D4932">
      <w:pPr>
        <w:tabs>
          <w:tab w:val="left" w:pos="1560"/>
        </w:tabs>
        <w:jc w:val="center"/>
        <w:rPr>
          <w:rFonts w:ascii="Verdana" w:hAnsi="Verdana" w:cstheme="minorHAnsi"/>
          <w:color w:val="1A1818" w:themeColor="text1"/>
          <w:szCs w:val="20"/>
        </w:rPr>
      </w:pPr>
      <w:r w:rsidRPr="001D4932">
        <w:rPr>
          <w:rFonts w:ascii="Verdana" w:hAnsi="Verdana" w:cstheme="minorHAnsi"/>
          <w:noProof/>
          <w:color w:val="1A1818" w:themeColor="text1"/>
          <w:szCs w:val="20"/>
        </w:rPr>
        <w:drawing>
          <wp:inline distT="0" distB="0" distL="0" distR="0" wp14:anchorId="5514E23B" wp14:editId="777AA61D">
            <wp:extent cx="4934389" cy="2518913"/>
            <wp:effectExtent l="0" t="0" r="0" b="0"/>
            <wp:docPr id="10337064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706418" name=""/>
                    <pic:cNvPicPr/>
                  </pic:nvPicPr>
                  <pic:blipFill>
                    <a:blip r:embed="rId13"/>
                    <a:stretch>
                      <a:fillRect/>
                    </a:stretch>
                  </pic:blipFill>
                  <pic:spPr>
                    <a:xfrm>
                      <a:off x="0" y="0"/>
                      <a:ext cx="4946760" cy="2525228"/>
                    </a:xfrm>
                    <a:prstGeom prst="rect">
                      <a:avLst/>
                    </a:prstGeom>
                  </pic:spPr>
                </pic:pic>
              </a:graphicData>
            </a:graphic>
          </wp:inline>
        </w:drawing>
      </w:r>
    </w:p>
    <w:p w14:paraId="0BA9DD66" w14:textId="77777777" w:rsidR="00F95ED7" w:rsidRPr="00B424B0" w:rsidRDefault="00F95ED7" w:rsidP="005C635B">
      <w:pPr>
        <w:tabs>
          <w:tab w:val="left" w:pos="1560"/>
        </w:tabs>
        <w:rPr>
          <w:rFonts w:ascii="Verdana" w:hAnsi="Verdana" w:cstheme="minorHAnsi"/>
          <w:color w:val="1A1818" w:themeColor="text1"/>
          <w:szCs w:val="20"/>
        </w:rPr>
      </w:pPr>
    </w:p>
    <w:p w14:paraId="156E24AA" w14:textId="65F0FA08" w:rsidR="00BF4C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hAnsi="Verdana" w:cstheme="minorHAnsi"/>
          <w:bCs/>
          <w:color w:val="auto"/>
          <w:sz w:val="22"/>
          <w:szCs w:val="22"/>
          <w:lang w:val="es-ES" w:eastAsia="es-CO"/>
        </w:rPr>
        <w:t xml:space="preserve">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o su no adición o prórroga, según el caso, constituye causal de incumplimiento del Contrato y se </w:t>
      </w:r>
      <w:r w:rsidR="00181C60" w:rsidRPr="00B424B0">
        <w:rPr>
          <w:rFonts w:ascii="Verdana" w:hAnsi="Verdana" w:cstheme="minorHAnsi"/>
          <w:bCs/>
          <w:color w:val="auto"/>
          <w:sz w:val="22"/>
          <w:szCs w:val="22"/>
          <w:lang w:val="es-ES" w:eastAsia="es-CO"/>
        </w:rPr>
        <w:t>iniciarán</w:t>
      </w:r>
      <w:r w:rsidRPr="00B424B0">
        <w:rPr>
          <w:rFonts w:ascii="Verdana" w:hAnsi="Verdana" w:cstheme="minorHAnsi"/>
          <w:bCs/>
          <w:color w:val="auto"/>
          <w:sz w:val="22"/>
          <w:szCs w:val="22"/>
          <w:lang w:val="es-ES" w:eastAsia="es-CO"/>
        </w:rPr>
        <w:t xml:space="preserve"> los procesos sancionatorios a que haya lugar</w:t>
      </w:r>
      <w:r w:rsidRPr="00B424B0">
        <w:rPr>
          <w:rFonts w:ascii="Verdana" w:eastAsiaTheme="minorHAnsi" w:hAnsi="Verdana" w:cstheme="minorHAnsi"/>
          <w:color w:val="auto"/>
          <w:sz w:val="22"/>
          <w:szCs w:val="22"/>
          <w:lang w:val="es-CO" w:eastAsia="en-US"/>
        </w:rPr>
        <w:t>.</w:t>
      </w:r>
    </w:p>
    <w:p w14:paraId="4E31FC14" w14:textId="04AF0C2C" w:rsidR="001177E8" w:rsidRPr="00C25F2A" w:rsidRDefault="00930495" w:rsidP="00D75CC4">
      <w:pPr>
        <w:pStyle w:val="InviasNormal"/>
        <w:spacing w:before="0" w:after="0"/>
        <w:rPr>
          <w:rFonts w:ascii="Verdana" w:hAnsi="Verdana" w:cstheme="minorHAnsi"/>
          <w:bCs/>
          <w:color w:val="FF0000"/>
          <w:sz w:val="22"/>
          <w:lang w:val="es-ES" w:eastAsia="es-CO"/>
        </w:rPr>
      </w:pPr>
      <w:r w:rsidRPr="00B424B0">
        <w:rPr>
          <w:rFonts w:ascii="Verdana" w:eastAsiaTheme="minorHAnsi" w:hAnsi="Verdana" w:cstheme="minorHAnsi"/>
          <w:color w:val="auto"/>
          <w:sz w:val="22"/>
          <w:szCs w:val="22"/>
          <w:lang w:val="es-CO" w:eastAsia="en-US"/>
        </w:rPr>
        <w:t xml:space="preserve"> </w:t>
      </w:r>
    </w:p>
    <w:p w14:paraId="1A03121B" w14:textId="77777777"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0F6BD0F8" w14:textId="46539F9E" w:rsidR="00930495" w:rsidRPr="00B424B0" w:rsidRDefault="001177E8">
      <w:pPr>
        <w:pStyle w:val="Clusula10"/>
        <w:numPr>
          <w:ilvl w:val="1"/>
          <w:numId w:val="6"/>
        </w:numPr>
        <w:tabs>
          <w:tab w:val="left" w:pos="851"/>
        </w:tabs>
        <w:rPr>
          <w:rFonts w:ascii="Verdana" w:eastAsia="Times New Roman" w:hAnsi="Verdana" w:cstheme="minorHAnsi"/>
          <w:b/>
          <w:bCs/>
          <w:color w:val="auto"/>
          <w:sz w:val="22"/>
          <w:lang w:val="es-ES" w:eastAsia="es-CO"/>
        </w:rPr>
      </w:pPr>
      <w:r w:rsidRPr="00B424B0">
        <w:rPr>
          <w:rFonts w:ascii="Verdana" w:eastAsia="Times New Roman" w:hAnsi="Verdana" w:cstheme="minorHAnsi"/>
          <w:b/>
          <w:bCs/>
          <w:color w:val="auto"/>
          <w:sz w:val="22"/>
          <w:lang w:val="es-ES" w:eastAsia="es-CO"/>
        </w:rPr>
        <w:t xml:space="preserve">GARANTÍA DE RESPONSABILIDAD CIVIL EXTRACONTRACTUAL </w:t>
      </w:r>
    </w:p>
    <w:p w14:paraId="3F2B0718" w14:textId="70BBED5F"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7518CB1F" w14:textId="77777777" w:rsidR="00013340" w:rsidRPr="00013340" w:rsidRDefault="00013340" w:rsidP="00013340">
      <w:pPr>
        <w:rPr>
          <w:rFonts w:ascii="Verdana" w:eastAsia="Times New Roman" w:hAnsi="Verdana" w:cstheme="minorHAnsi"/>
          <w:bCs/>
          <w:sz w:val="22"/>
          <w:lang w:val="es-ES" w:eastAsia="es-CO"/>
        </w:rPr>
      </w:pPr>
      <w:r w:rsidRPr="00013340">
        <w:rPr>
          <w:rFonts w:ascii="Verdana" w:eastAsia="Times New Roman" w:hAnsi="Verdana" w:cstheme="minorHAnsi"/>
          <w:bCs/>
          <w:sz w:val="22"/>
          <w:lang w:val="es-ES" w:eastAsia="es-CO"/>
        </w:rPr>
        <w:t>El Contratista deberá contratar un seguro que ampare la Responsabilidad Civil Extracontractual de la Entidad con las siguientes características:</w:t>
      </w:r>
    </w:p>
    <w:p w14:paraId="5A8CB496" w14:textId="5EC16BD3" w:rsidR="001177E8" w:rsidRPr="00B424B0" w:rsidRDefault="001177E8" w:rsidP="00540E0E">
      <w:pPr>
        <w:rPr>
          <w:rFonts w:ascii="Verdana" w:eastAsia="Times New Roman" w:hAnsi="Verdana" w:cstheme="minorHAnsi"/>
          <w:bCs/>
          <w:sz w:val="22"/>
          <w:lang w:val="es-ES" w:eastAsia="es-CO"/>
        </w:rPr>
      </w:pPr>
    </w:p>
    <w:p w14:paraId="449FCB07" w14:textId="77777777" w:rsidR="00CC71F3" w:rsidRPr="00B424B0" w:rsidRDefault="00CC71F3" w:rsidP="00540E0E">
      <w:pPr>
        <w:rPr>
          <w:rFonts w:ascii="Verdana" w:eastAsia="Times New Roman" w:hAnsi="Verdana" w:cstheme="minorHAnsi"/>
          <w:bCs/>
          <w:color w:val="1A1818" w:themeColor="text1"/>
          <w:sz w:val="22"/>
          <w:lang w:val="es-ES" w:eastAsia="es-CO"/>
        </w:rPr>
      </w:pPr>
    </w:p>
    <w:p w14:paraId="4288DD16" w14:textId="77777777" w:rsidR="00DC50E1" w:rsidRDefault="00DC50E1" w:rsidP="00DC50E1">
      <w:pPr>
        <w:tabs>
          <w:tab w:val="left" w:pos="951"/>
        </w:tabs>
        <w:jc w:val="center"/>
        <w:rPr>
          <w:rFonts w:ascii="Verdana" w:eastAsia="Times New Roman" w:hAnsi="Verdana" w:cstheme="minorHAnsi"/>
          <w:bCs/>
          <w:color w:val="1A1818" w:themeColor="text1"/>
          <w:sz w:val="22"/>
          <w:lang w:val="es-ES" w:eastAsia="es-CO"/>
        </w:rPr>
      </w:pPr>
      <w:r w:rsidRPr="00DC50E1">
        <w:rPr>
          <w:rFonts w:ascii="Verdana" w:eastAsia="Times New Roman" w:hAnsi="Verdana" w:cstheme="minorHAnsi"/>
          <w:bCs/>
          <w:noProof/>
          <w:color w:val="1A1818" w:themeColor="text1"/>
          <w:sz w:val="22"/>
          <w:lang w:val="es-ES" w:eastAsia="es-CO"/>
        </w:rPr>
        <w:drawing>
          <wp:inline distT="0" distB="0" distL="0" distR="0" wp14:anchorId="2079E6DA" wp14:editId="7F9A0339">
            <wp:extent cx="5068007" cy="4124901"/>
            <wp:effectExtent l="0" t="0" r="0" b="9525"/>
            <wp:docPr id="119482196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21968" name=""/>
                    <pic:cNvPicPr/>
                  </pic:nvPicPr>
                  <pic:blipFill>
                    <a:blip r:embed="rId14"/>
                    <a:stretch>
                      <a:fillRect/>
                    </a:stretch>
                  </pic:blipFill>
                  <pic:spPr>
                    <a:xfrm>
                      <a:off x="0" y="0"/>
                      <a:ext cx="5068007" cy="4124901"/>
                    </a:xfrm>
                    <a:prstGeom prst="rect">
                      <a:avLst/>
                    </a:prstGeom>
                  </pic:spPr>
                </pic:pic>
              </a:graphicData>
            </a:graphic>
          </wp:inline>
        </w:drawing>
      </w:r>
    </w:p>
    <w:p w14:paraId="7EFD7768" w14:textId="0C2AB566" w:rsidR="001177E8" w:rsidRPr="00B424B0" w:rsidRDefault="00DC50E1" w:rsidP="00DC50E1">
      <w:pPr>
        <w:tabs>
          <w:tab w:val="left" w:pos="951"/>
        </w:tabs>
        <w:jc w:val="center"/>
        <w:rPr>
          <w:rFonts w:ascii="Verdana" w:hAnsi="Verdana" w:cstheme="minorHAnsi"/>
          <w:bCs/>
          <w:color w:val="1A1818" w:themeColor="text1"/>
          <w:sz w:val="22"/>
        </w:rPr>
      </w:pPr>
      <w:r w:rsidRPr="00DC50E1">
        <w:rPr>
          <w:rFonts w:ascii="Verdana" w:eastAsia="Times New Roman" w:hAnsi="Verdana" w:cstheme="minorHAnsi"/>
          <w:bCs/>
          <w:noProof/>
          <w:color w:val="1A1818" w:themeColor="text1"/>
          <w:sz w:val="22"/>
          <w:lang w:val="es-ES" w:eastAsia="es-CO"/>
        </w:rPr>
        <w:lastRenderedPageBreak/>
        <w:drawing>
          <wp:inline distT="0" distB="0" distL="0" distR="0" wp14:anchorId="29B1DC71" wp14:editId="2762963F">
            <wp:extent cx="5058481" cy="1438476"/>
            <wp:effectExtent l="0" t="0" r="0" b="9525"/>
            <wp:docPr id="13102969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296926" name=""/>
                    <pic:cNvPicPr/>
                  </pic:nvPicPr>
                  <pic:blipFill>
                    <a:blip r:embed="rId15"/>
                    <a:stretch>
                      <a:fillRect/>
                    </a:stretch>
                  </pic:blipFill>
                  <pic:spPr>
                    <a:xfrm>
                      <a:off x="0" y="0"/>
                      <a:ext cx="5058481" cy="1438476"/>
                    </a:xfrm>
                    <a:prstGeom prst="rect">
                      <a:avLst/>
                    </a:prstGeom>
                  </pic:spPr>
                </pic:pic>
              </a:graphicData>
            </a:graphic>
          </wp:inline>
        </w:drawing>
      </w:r>
    </w:p>
    <w:p w14:paraId="59CF62D1" w14:textId="77777777" w:rsidR="007E554B" w:rsidRPr="007E554B" w:rsidRDefault="007E554B" w:rsidP="007E554B">
      <w:pPr>
        <w:rPr>
          <w:rFonts w:ascii="Verdana" w:eastAsia="Times New Roman" w:hAnsi="Verdana" w:cstheme="minorHAnsi"/>
          <w:bCs/>
          <w:sz w:val="22"/>
          <w:lang w:val="es-ES" w:eastAsia="es-CO"/>
        </w:rPr>
      </w:pPr>
      <w:r w:rsidRPr="007E554B">
        <w:rPr>
          <w:rFonts w:ascii="Verdana" w:eastAsia="Times New Roman" w:hAnsi="Verdana" w:cstheme="minorHAnsi"/>
          <w:bCs/>
          <w:sz w:val="22"/>
          <w:lang w:val="es-ES" w:eastAsia="es-CO"/>
        </w:rPr>
        <w:t>En esta póliza solamente se podrán pactar deducibles con un tope máximo del diez por ciento (10%) del valor de cada pérdida sin que en ningún caso puedan ser superiores a dos mil (2.000) SMMLV.</w:t>
      </w:r>
    </w:p>
    <w:p w14:paraId="040EC71E" w14:textId="77777777" w:rsidR="007E554B" w:rsidRPr="007E554B" w:rsidRDefault="007E554B" w:rsidP="007E554B">
      <w:pPr>
        <w:rPr>
          <w:rFonts w:ascii="Verdana" w:eastAsia="Times New Roman" w:hAnsi="Verdana" w:cstheme="minorHAnsi"/>
          <w:bCs/>
          <w:sz w:val="22"/>
          <w:lang w:val="es-ES" w:eastAsia="es-CO"/>
        </w:rPr>
      </w:pPr>
    </w:p>
    <w:p w14:paraId="45F97F8C" w14:textId="77777777" w:rsidR="007E554B" w:rsidRPr="007E554B" w:rsidRDefault="007E554B" w:rsidP="007E554B">
      <w:pPr>
        <w:rPr>
          <w:rFonts w:ascii="Verdana" w:eastAsia="Times New Roman" w:hAnsi="Verdana" w:cstheme="minorHAnsi"/>
          <w:bCs/>
          <w:sz w:val="22"/>
          <w:lang w:val="es-ES" w:eastAsia="es-CO"/>
        </w:rPr>
      </w:pPr>
      <w:r w:rsidRPr="007E554B">
        <w:rPr>
          <w:rFonts w:ascii="Verdana" w:eastAsia="Times New Roman" w:hAnsi="Verdana" w:cstheme="minorHAnsi"/>
          <w:bCs/>
          <w:sz w:val="22"/>
          <w:lang w:val="es-ES" w:eastAsia="es-CO"/>
        </w:rPr>
        <w:t xml:space="preserve">Este seguro deberá constituirse y presentarse para aprobación de la entidad, dentro del mismo término establecido para la garantía única de cumplimiento. </w:t>
      </w:r>
    </w:p>
    <w:p w14:paraId="0F9EF9CD" w14:textId="77777777" w:rsidR="007E554B" w:rsidRPr="007E554B" w:rsidRDefault="007E554B" w:rsidP="007E554B">
      <w:pPr>
        <w:rPr>
          <w:rFonts w:ascii="Verdana" w:eastAsia="Times New Roman" w:hAnsi="Verdana" w:cstheme="minorHAnsi"/>
          <w:bCs/>
          <w:sz w:val="22"/>
          <w:lang w:val="es-ES" w:eastAsia="es-CO"/>
        </w:rPr>
      </w:pPr>
    </w:p>
    <w:p w14:paraId="60E1DC14" w14:textId="77777777" w:rsidR="007E554B" w:rsidRPr="007E554B" w:rsidRDefault="007E554B" w:rsidP="007E554B">
      <w:pPr>
        <w:rPr>
          <w:rFonts w:ascii="Verdana" w:eastAsia="Times New Roman" w:hAnsi="Verdana" w:cstheme="minorHAnsi"/>
          <w:bCs/>
          <w:sz w:val="22"/>
          <w:lang w:val="es-ES" w:eastAsia="es-CO"/>
        </w:rPr>
      </w:pPr>
      <w:r w:rsidRPr="007E554B">
        <w:rPr>
          <w:rFonts w:ascii="Verdana" w:eastAsia="Times New Roman" w:hAnsi="Verdana" w:cstheme="minorHAnsi"/>
          <w:bCs/>
          <w:sz w:val="22"/>
          <w:lang w:val="es-ES" w:eastAsia="es-CO"/>
        </w:rPr>
        <w:t>Las franquicias, coaseguros obligatorios y demás formas de estipulación que conlleven asunción de parte de la pérdida por la Entidad asegurada no serán admisibles.</w:t>
      </w:r>
    </w:p>
    <w:p w14:paraId="53C4C45B" w14:textId="77777777" w:rsidR="007E554B" w:rsidRPr="007E554B" w:rsidRDefault="007E554B" w:rsidP="007E554B">
      <w:pPr>
        <w:rPr>
          <w:rFonts w:ascii="Verdana" w:eastAsia="Times New Roman" w:hAnsi="Verdana" w:cstheme="minorHAnsi"/>
          <w:bCs/>
          <w:sz w:val="22"/>
          <w:lang w:val="es-ES" w:eastAsia="es-CO"/>
        </w:rPr>
      </w:pPr>
    </w:p>
    <w:p w14:paraId="0E5F284F" w14:textId="3EADAFC6" w:rsidR="001E4C42" w:rsidRPr="00B424B0" w:rsidRDefault="007E554B" w:rsidP="007E554B">
      <w:pPr>
        <w:rPr>
          <w:rFonts w:ascii="Verdana" w:eastAsia="Times New Roman" w:hAnsi="Verdana" w:cstheme="minorHAnsi"/>
          <w:bCs/>
          <w:sz w:val="22"/>
          <w:lang w:val="es-ES" w:eastAsia="es-CO"/>
        </w:rPr>
      </w:pPr>
      <w:r w:rsidRPr="007E554B">
        <w:rPr>
          <w:rFonts w:ascii="Verdana" w:eastAsia="Times New Roman" w:hAnsi="Verdana" w:cstheme="minorHAnsi"/>
          <w:bCs/>
          <w:sz w:val="22"/>
          <w:lang w:val="es-ES" w:eastAsia="es-CO"/>
        </w:rPr>
        <w:t>El contratista deberá anexar el comprobante de pago de la prima del seguro de responsabilidad civil extracontractual.</w:t>
      </w:r>
    </w:p>
    <w:p w14:paraId="7A188789" w14:textId="77777777" w:rsidR="009C1606" w:rsidRPr="00B424B0" w:rsidRDefault="009C1606" w:rsidP="00540E0E">
      <w:pPr>
        <w:rPr>
          <w:rFonts w:ascii="Verdana" w:eastAsia="Times New Roman" w:hAnsi="Verdana" w:cstheme="minorHAnsi"/>
          <w:bCs/>
          <w:color w:val="1A1818" w:themeColor="text1"/>
          <w:sz w:val="22"/>
          <w:lang w:val="es-ES" w:eastAsia="es-CO"/>
        </w:rPr>
      </w:pPr>
    </w:p>
    <w:p w14:paraId="335A80DD" w14:textId="3A01411D" w:rsidR="009C1606" w:rsidRPr="00B424B0" w:rsidRDefault="003E0F89" w:rsidP="007568DE">
      <w:pPr>
        <w:pStyle w:val="clusulas"/>
        <w:numPr>
          <w:ilvl w:val="0"/>
          <w:numId w:val="0"/>
        </w:numPr>
        <w:tabs>
          <w:tab w:val="left" w:pos="1560"/>
          <w:tab w:val="left" w:pos="1843"/>
        </w:tabs>
        <w:spacing w:before="0" w:after="0"/>
        <w:rPr>
          <w:rFonts w:ascii="Verdana" w:eastAsia="Times New Roman" w:hAnsi="Verdana" w:cstheme="minorHAnsi"/>
          <w:bCs/>
          <w:sz w:val="22"/>
          <w:lang w:val="es-ES" w:eastAsia="es-CO"/>
        </w:rPr>
      </w:pPr>
      <w:r>
        <w:rPr>
          <w:rFonts w:ascii="Verdana" w:eastAsia="Times New Roman" w:hAnsi="Verdana" w:cstheme="minorHAnsi"/>
          <w:bCs/>
          <w:sz w:val="22"/>
          <w:lang w:val="es-ES" w:eastAsia="es-CO"/>
        </w:rPr>
        <w:t xml:space="preserve">      </w:t>
      </w:r>
      <w:r w:rsidR="007568DE">
        <w:rPr>
          <w:rFonts w:ascii="Verdana" w:eastAsia="Times New Roman" w:hAnsi="Verdana" w:cstheme="minorHAnsi"/>
          <w:bCs/>
          <w:sz w:val="22"/>
          <w:lang w:val="es-ES" w:eastAsia="es-CO"/>
        </w:rPr>
        <w:t>CLÁUSULA 2</w:t>
      </w:r>
      <w:r w:rsidR="006A5CA4">
        <w:rPr>
          <w:rFonts w:ascii="Verdana" w:eastAsia="Times New Roman" w:hAnsi="Verdana" w:cstheme="minorHAnsi"/>
          <w:bCs/>
          <w:sz w:val="22"/>
          <w:lang w:val="es-ES" w:eastAsia="es-CO"/>
        </w:rPr>
        <w:t>2</w:t>
      </w:r>
      <w:r w:rsidR="007568DE">
        <w:rPr>
          <w:rFonts w:ascii="Verdana" w:eastAsia="Times New Roman" w:hAnsi="Verdana" w:cstheme="minorHAnsi"/>
          <w:bCs/>
          <w:sz w:val="22"/>
          <w:lang w:val="es-ES" w:eastAsia="es-CO"/>
        </w:rPr>
        <w:t xml:space="preserve">. </w:t>
      </w:r>
      <w:r w:rsidR="00B25FE4" w:rsidRPr="00B424B0">
        <w:rPr>
          <w:rFonts w:ascii="Verdana" w:eastAsia="Times New Roman" w:hAnsi="Verdana" w:cstheme="minorHAnsi"/>
          <w:bCs/>
          <w:sz w:val="22"/>
          <w:lang w:val="es-ES" w:eastAsia="es-CO"/>
        </w:rPr>
        <w:t xml:space="preserve">INDEPENDENCIA DEL </w:t>
      </w:r>
      <w:r w:rsidR="006B09B1" w:rsidRPr="00B424B0">
        <w:rPr>
          <w:rFonts w:ascii="Verdana" w:eastAsia="Times New Roman" w:hAnsi="Verdana" w:cstheme="minorHAnsi"/>
          <w:bCs/>
          <w:sz w:val="22"/>
          <w:lang w:val="es-ES" w:eastAsia="es-CO"/>
        </w:rPr>
        <w:t>CONTRATISTA</w:t>
      </w:r>
    </w:p>
    <w:p w14:paraId="748E448D" w14:textId="7D4DF91B" w:rsidR="001177E8" w:rsidRPr="00B424B0" w:rsidRDefault="00B25FE4" w:rsidP="009C1606">
      <w:pPr>
        <w:pStyle w:val="clusulas"/>
        <w:numPr>
          <w:ilvl w:val="0"/>
          <w:numId w:val="0"/>
        </w:numPr>
        <w:spacing w:before="0" w:after="0"/>
        <w:ind w:left="72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 </w:t>
      </w:r>
    </w:p>
    <w:p w14:paraId="497004DA" w14:textId="66051BA2" w:rsidR="00930495"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es independiente de la Entidad, </w:t>
      </w:r>
      <w:r w:rsidR="009C1606" w:rsidRPr="00B424B0">
        <w:rPr>
          <w:rFonts w:ascii="Verdana" w:eastAsia="Times New Roman" w:hAnsi="Verdana" w:cstheme="minorHAnsi"/>
          <w:bCs/>
          <w:sz w:val="22"/>
          <w:lang w:val="es-ES" w:eastAsia="es-CO"/>
        </w:rPr>
        <w:t>y,</w:t>
      </w:r>
      <w:r w:rsidRPr="00B424B0">
        <w:rPr>
          <w:rFonts w:ascii="Verdana" w:eastAsia="Times New Roman" w:hAnsi="Verdana" w:cstheme="minorHAnsi"/>
          <w:bCs/>
          <w:sz w:val="22"/>
          <w:lang w:val="es-ES" w:eastAsia="es-CO"/>
        </w:rPr>
        <w:t xml:space="preserve">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es su representante, agente o mandatario.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tiene la facultad de hacer declaraciones, representaciones o compromisos en nombre de la Entidad, ni de tomar decisiones o iniciar acciones que generen obligaciones a su cargo.</w:t>
      </w:r>
      <w:r w:rsidRPr="00B424B0">
        <w:rPr>
          <w:rFonts w:ascii="Verdana" w:eastAsia="Times New Roman" w:hAnsi="Verdana" w:cstheme="minorHAnsi"/>
          <w:bCs/>
          <w:sz w:val="22"/>
          <w:lang w:val="es-ES" w:eastAsia="es-CO"/>
        </w:rPr>
        <w:cr/>
      </w:r>
    </w:p>
    <w:p w14:paraId="3FA8BE25" w14:textId="75AB1CF0" w:rsidR="001C1FC0" w:rsidRPr="00B424B0" w:rsidRDefault="007568DE" w:rsidP="007568DE">
      <w:pPr>
        <w:pStyle w:val="clusulas"/>
        <w:numPr>
          <w:ilvl w:val="0"/>
          <w:numId w:val="0"/>
        </w:numPr>
        <w:tabs>
          <w:tab w:val="left" w:pos="567"/>
          <w:tab w:val="left" w:pos="1560"/>
          <w:tab w:val="left" w:pos="1843"/>
        </w:tabs>
        <w:spacing w:before="0" w:after="0"/>
        <w:ind w:left="568"/>
        <w:rPr>
          <w:rFonts w:ascii="Verdana" w:eastAsia="Times New Roman" w:hAnsi="Verdana" w:cstheme="minorHAnsi"/>
          <w:sz w:val="22"/>
          <w:lang w:val="es-ES" w:eastAsia="es-CO"/>
        </w:rPr>
      </w:pPr>
      <w:r>
        <w:rPr>
          <w:rFonts w:ascii="Verdana" w:eastAsia="Times New Roman" w:hAnsi="Verdana" w:cstheme="minorHAnsi"/>
          <w:sz w:val="22"/>
          <w:lang w:val="es-ES" w:eastAsia="es-CO"/>
        </w:rPr>
        <w:t>CLÁUSULA 2</w:t>
      </w:r>
      <w:r w:rsidR="006A5CA4">
        <w:rPr>
          <w:rFonts w:ascii="Verdana" w:eastAsia="Times New Roman" w:hAnsi="Verdana" w:cstheme="minorHAnsi"/>
          <w:sz w:val="22"/>
          <w:lang w:val="es-ES" w:eastAsia="es-CO"/>
        </w:rPr>
        <w:t>3</w:t>
      </w:r>
      <w:r>
        <w:rPr>
          <w:rFonts w:ascii="Verdana" w:eastAsia="Times New Roman" w:hAnsi="Verdana" w:cstheme="minorHAnsi"/>
          <w:sz w:val="22"/>
          <w:lang w:val="es-ES" w:eastAsia="es-CO"/>
        </w:rPr>
        <w:t xml:space="preserve">. </w:t>
      </w:r>
      <w:r w:rsidR="002372F3" w:rsidRPr="00B424B0">
        <w:rPr>
          <w:rFonts w:ascii="Verdana" w:eastAsia="Times New Roman" w:hAnsi="Verdana" w:cstheme="minorHAnsi"/>
          <w:sz w:val="22"/>
          <w:lang w:val="es-ES" w:eastAsia="es-CO"/>
        </w:rPr>
        <w:t xml:space="preserve">INEXISTENCIA DE RELACIÓN LABORAL ENTRE LA ENTIDAD Y </w:t>
      </w:r>
      <w:r w:rsidR="001C1FC0"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1C1FC0" w:rsidRPr="00B424B0">
        <w:rPr>
          <w:rFonts w:ascii="Verdana" w:eastAsia="Times New Roman" w:hAnsi="Verdana" w:cstheme="minorHAnsi"/>
          <w:sz w:val="22"/>
          <w:lang w:val="es-ES" w:eastAsia="es-CO"/>
        </w:rPr>
        <w:t xml:space="preserve"> </w:t>
      </w:r>
    </w:p>
    <w:p w14:paraId="2CFCCDCD" w14:textId="77777777" w:rsidR="009C1606" w:rsidRPr="00B424B0" w:rsidRDefault="009C1606" w:rsidP="005C635B">
      <w:pPr>
        <w:pStyle w:val="clusulas"/>
        <w:numPr>
          <w:ilvl w:val="0"/>
          <w:numId w:val="0"/>
        </w:numPr>
        <w:tabs>
          <w:tab w:val="left" w:pos="567"/>
          <w:tab w:val="left" w:pos="851"/>
          <w:tab w:val="left" w:pos="1134"/>
          <w:tab w:val="left" w:pos="1560"/>
          <w:tab w:val="left" w:pos="2694"/>
        </w:tabs>
        <w:spacing w:before="0" w:after="0"/>
        <w:rPr>
          <w:rFonts w:ascii="Verdana" w:eastAsia="Times New Roman" w:hAnsi="Verdana" w:cstheme="minorHAnsi"/>
          <w:bCs/>
          <w:sz w:val="22"/>
          <w:lang w:val="es-ES" w:eastAsia="es-CO"/>
        </w:rPr>
      </w:pPr>
    </w:p>
    <w:p w14:paraId="654B6E45" w14:textId="3E06DB9D" w:rsidR="002372F3"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B424B0">
        <w:rPr>
          <w:rFonts w:ascii="Verdana" w:hAnsi="Verdana" w:cstheme="minorHAnsi"/>
          <w:sz w:val="22"/>
        </w:rPr>
        <w:t>Proceso de Contratación</w:t>
      </w:r>
      <w:r w:rsidRPr="00B424B0">
        <w:rPr>
          <w:rFonts w:ascii="Verdana" w:eastAsia="Times New Roman" w:hAnsi="Verdana" w:cstheme="minorHAnsi"/>
          <w:bCs/>
          <w:sz w:val="22"/>
          <w:lang w:val="es-ES" w:eastAsia="es-CO"/>
        </w:rPr>
        <w:t xml:space="preserve">. Entre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el personal que éste contrate y la Entidad no existe, ni existirá vínculo laboral alguno.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responderá de manera exclusiva por el pago de honorarios, salarios, prestaciones e indemnizaciones de carácter laboral y contractual a que haya lugar.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verificar y/o cumplir con la afiliación de dicho personal al Sistema de Seguridad Social integral (salud, pensiones y riesgos </w:t>
      </w:r>
      <w:r w:rsidR="001D0D2E" w:rsidRPr="00B424B0">
        <w:rPr>
          <w:rFonts w:ascii="Verdana" w:eastAsia="Times New Roman" w:hAnsi="Verdana" w:cstheme="minorHAnsi"/>
          <w:bCs/>
          <w:sz w:val="22"/>
          <w:lang w:val="es-ES" w:eastAsia="es-CO"/>
        </w:rPr>
        <w:t>laborales</w:t>
      </w:r>
      <w:r w:rsidRPr="00B424B0">
        <w:rPr>
          <w:rFonts w:ascii="Verdana" w:eastAsia="Times New Roman" w:hAnsi="Verdana" w:cstheme="minorHAnsi"/>
          <w:bCs/>
          <w:sz w:val="22"/>
          <w:lang w:val="es-ES" w:eastAsia="es-CO"/>
        </w:rPr>
        <w:t>) y a la Caja de Compensación Familiar, ICBF y SENA, cuando haya lugar, de acuerdo con lo dispuesto en la Ley.</w:t>
      </w:r>
    </w:p>
    <w:p w14:paraId="7105A5F3" w14:textId="18E9C5ED"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lastRenderedPageBreak/>
        <w:t xml:space="preserve"> </w:t>
      </w:r>
    </w:p>
    <w:p w14:paraId="00BC4D53" w14:textId="34622B57"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w:t>
      </w:r>
      <w:r w:rsidR="00FC52FF" w:rsidRPr="00B424B0">
        <w:rPr>
          <w:rFonts w:ascii="Verdana" w:eastAsia="Times New Roman" w:hAnsi="Verdana" w:cstheme="minorHAnsi"/>
          <w:bCs/>
          <w:sz w:val="22"/>
          <w:lang w:val="es-ES" w:eastAsia="es-CO"/>
        </w:rPr>
        <w:t>o</w:t>
      </w:r>
      <w:r w:rsidRPr="00B424B0">
        <w:rPr>
          <w:rFonts w:ascii="Verdana" w:eastAsia="Times New Roman" w:hAnsi="Verdana" w:cstheme="minorHAnsi"/>
          <w:bCs/>
          <w:sz w:val="22"/>
          <w:lang w:val="es-ES" w:eastAsia="es-CO"/>
        </w:rPr>
        <w:t>lo podrá subcontratar con la autorización previa y expresa de la Entidad. El empleo de tales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no relevará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 las responsabilidades que asume por las labores de la construcción y por las demás obligaciones emanadas del presente Contrato. La Entidad no adquirirá relación alguna con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y la responsabilidad de los trabajos que éstos ejecuten seguirá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Entidad podrá exigir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terminación del subcontrato en cualquier tiempo y el cumplimiento inmediato y directo de sus obligaciones o el cambio de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cuando, a su juicio, </w:t>
      </w:r>
      <w:r w:rsidR="00860E75"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ste (os) no cumpla(n) con las calidades mínimas necesarias para la ejecución de la(s) labor(es) subcontratada(s).</w:t>
      </w:r>
    </w:p>
    <w:p w14:paraId="6D89ADEB" w14:textId="55E1F2C0" w:rsidR="0017146F" w:rsidRPr="00B424B0" w:rsidRDefault="0017146F" w:rsidP="00540E0E">
      <w:pPr>
        <w:rPr>
          <w:rFonts w:ascii="Verdana" w:eastAsia="Times New Roman" w:hAnsi="Verdana" w:cstheme="minorHAnsi"/>
          <w:bCs/>
          <w:sz w:val="22"/>
          <w:lang w:val="es-ES" w:eastAsia="es-CO"/>
        </w:rPr>
      </w:pPr>
    </w:p>
    <w:p w14:paraId="5DBFD0F2" w14:textId="5C9CF92D" w:rsidR="009F1B64" w:rsidRPr="00B424B0" w:rsidRDefault="005D0D42" w:rsidP="005D0D42">
      <w:pPr>
        <w:pStyle w:val="clusulas"/>
        <w:numPr>
          <w:ilvl w:val="0"/>
          <w:numId w:val="0"/>
        </w:numPr>
        <w:tabs>
          <w:tab w:val="left" w:pos="1843"/>
        </w:tabs>
        <w:spacing w:before="0" w:after="0"/>
        <w:ind w:left="568"/>
        <w:rPr>
          <w:rFonts w:ascii="Verdana" w:eastAsia="Times New Roman" w:hAnsi="Verdana" w:cstheme="minorHAnsi"/>
          <w:bCs/>
          <w:sz w:val="22"/>
          <w:lang w:val="es-ES" w:eastAsia="es-CO"/>
        </w:rPr>
      </w:pPr>
      <w:r>
        <w:rPr>
          <w:rFonts w:ascii="Verdana" w:eastAsia="Times New Roman" w:hAnsi="Verdana" w:cstheme="minorHAnsi"/>
          <w:bCs/>
          <w:sz w:val="22"/>
          <w:lang w:val="es-ES" w:eastAsia="es-CO"/>
        </w:rPr>
        <w:t>CLÁUSULA 2</w:t>
      </w:r>
      <w:r w:rsidR="006A5CA4">
        <w:rPr>
          <w:rFonts w:ascii="Verdana" w:eastAsia="Times New Roman" w:hAnsi="Verdana" w:cstheme="minorHAnsi"/>
          <w:bCs/>
          <w:sz w:val="22"/>
          <w:lang w:val="es-ES" w:eastAsia="es-CO"/>
        </w:rPr>
        <w:t>4</w:t>
      </w:r>
      <w:r>
        <w:rPr>
          <w:rFonts w:ascii="Verdana" w:eastAsia="Times New Roman" w:hAnsi="Verdana" w:cstheme="minorHAnsi"/>
          <w:bCs/>
          <w:sz w:val="22"/>
          <w:lang w:val="es-ES" w:eastAsia="es-CO"/>
        </w:rPr>
        <w:t xml:space="preserve">. </w:t>
      </w:r>
      <w:r w:rsidR="00B42558" w:rsidRPr="00B424B0">
        <w:rPr>
          <w:rFonts w:ascii="Verdana" w:eastAsia="Times New Roman" w:hAnsi="Verdana" w:cstheme="minorHAnsi"/>
          <w:bCs/>
          <w:sz w:val="22"/>
          <w:lang w:val="es-ES" w:eastAsia="es-CO"/>
        </w:rPr>
        <w:t>CESIÓN</w:t>
      </w:r>
    </w:p>
    <w:p w14:paraId="473187A6" w14:textId="522DCCDC" w:rsidR="002372F3" w:rsidRPr="00B424B0" w:rsidRDefault="002372F3" w:rsidP="00B56922">
      <w:pPr>
        <w:pStyle w:val="clusulas"/>
        <w:numPr>
          <w:ilvl w:val="0"/>
          <w:numId w:val="0"/>
        </w:numPr>
        <w:spacing w:before="0" w:after="0"/>
        <w:ind w:left="1070" w:hanging="360"/>
        <w:rPr>
          <w:rFonts w:ascii="Verdana" w:eastAsia="Times New Roman" w:hAnsi="Verdana" w:cstheme="minorHAnsi"/>
          <w:bCs/>
          <w:sz w:val="22"/>
          <w:lang w:val="es-ES" w:eastAsia="es-CO"/>
        </w:rPr>
      </w:pPr>
    </w:p>
    <w:p w14:paraId="44888B89" w14:textId="06535A50" w:rsidR="00B42558"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podrá ceder los derechos y obligaciones emanados del Contrato, sin el consentimiento previo y expreso de la Entidad, pudiendo est</w:t>
      </w:r>
      <w:r w:rsidR="00263C76"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B424B0" w:rsidRDefault="00B42558" w:rsidP="00540E0E">
      <w:pPr>
        <w:rPr>
          <w:rFonts w:ascii="Verdana" w:hAnsi="Verdana" w:cstheme="minorHAnsi"/>
          <w:sz w:val="22"/>
        </w:rPr>
      </w:pPr>
    </w:p>
    <w:p w14:paraId="529FA6B9" w14:textId="3D7D4919" w:rsidR="000B4B36" w:rsidRPr="00B424B0" w:rsidRDefault="005D0D42" w:rsidP="005D0D42">
      <w:pPr>
        <w:pStyle w:val="clusulas"/>
        <w:numPr>
          <w:ilvl w:val="0"/>
          <w:numId w:val="0"/>
        </w:numPr>
        <w:tabs>
          <w:tab w:val="left" w:pos="1843"/>
        </w:tabs>
        <w:spacing w:before="0" w:after="0"/>
        <w:rPr>
          <w:rFonts w:ascii="Verdana" w:eastAsia="Times New Roman" w:hAnsi="Verdana" w:cstheme="minorHAnsi"/>
          <w:bCs/>
          <w:sz w:val="22"/>
          <w:lang w:val="es-ES" w:eastAsia="es-CO"/>
        </w:rPr>
      </w:pPr>
      <w:r>
        <w:rPr>
          <w:rFonts w:ascii="Verdana" w:eastAsia="Times New Roman" w:hAnsi="Verdana" w:cstheme="minorHAnsi"/>
          <w:bCs/>
          <w:sz w:val="22"/>
          <w:lang w:val="es-ES" w:eastAsia="es-CO"/>
        </w:rPr>
        <w:t xml:space="preserve">     CLÁUSULA 2</w:t>
      </w:r>
      <w:r w:rsidR="006A5CA4">
        <w:rPr>
          <w:rFonts w:ascii="Verdana" w:eastAsia="Times New Roman" w:hAnsi="Verdana" w:cstheme="minorHAnsi"/>
          <w:bCs/>
          <w:sz w:val="22"/>
          <w:lang w:val="es-ES" w:eastAsia="es-CO"/>
        </w:rPr>
        <w:t>5</w:t>
      </w:r>
      <w:r>
        <w:rPr>
          <w:rFonts w:ascii="Verdana" w:eastAsia="Times New Roman" w:hAnsi="Verdana" w:cstheme="minorHAnsi"/>
          <w:bCs/>
          <w:sz w:val="22"/>
          <w:lang w:val="es-ES" w:eastAsia="es-CO"/>
        </w:rPr>
        <w:t xml:space="preserve">. </w:t>
      </w:r>
      <w:r w:rsidR="000B4B36" w:rsidRPr="00B424B0">
        <w:rPr>
          <w:rFonts w:ascii="Verdana" w:eastAsia="Times New Roman" w:hAnsi="Verdana" w:cstheme="minorHAnsi"/>
          <w:bCs/>
          <w:sz w:val="22"/>
          <w:lang w:val="es-ES" w:eastAsia="es-CO"/>
        </w:rPr>
        <w:t>LIQUIDACIÓN</w:t>
      </w:r>
    </w:p>
    <w:p w14:paraId="1440B72C" w14:textId="402EB549" w:rsidR="000B4B36" w:rsidRPr="00B424B0" w:rsidRDefault="000B4B36" w:rsidP="000B4B36">
      <w:pPr>
        <w:pStyle w:val="clusulas"/>
        <w:numPr>
          <w:ilvl w:val="0"/>
          <w:numId w:val="0"/>
        </w:numPr>
        <w:spacing w:before="0" w:after="0"/>
        <w:rPr>
          <w:rFonts w:ascii="Verdana" w:eastAsia="Times New Roman" w:hAnsi="Verdana" w:cstheme="minorHAnsi"/>
          <w:b w:val="0"/>
          <w:bCs/>
          <w:sz w:val="22"/>
          <w:lang w:val="es-ES" w:eastAsia="es-CO"/>
        </w:rPr>
      </w:pPr>
    </w:p>
    <w:p w14:paraId="4149BDBF" w14:textId="40F80740" w:rsidR="00292680" w:rsidRDefault="00C17F8C" w:rsidP="005C635B">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El contrato será objeto de liquidación de acuerdo con lo establecido en l</w:t>
      </w:r>
      <w:r w:rsidRPr="00B424B0">
        <w:rPr>
          <w:rFonts w:ascii="Verdana" w:eastAsia="Times New Roman" w:hAnsi="Verdana" w:cstheme="minorHAnsi"/>
          <w:sz w:val="22"/>
          <w:lang w:val="es-ES" w:eastAsia="es-CO"/>
        </w:rPr>
        <w:t xml:space="preserve">as normas que regulan la materia. </w:t>
      </w:r>
      <w:r w:rsidRPr="00B424B0">
        <w:rPr>
          <w:rFonts w:ascii="Verdana" w:eastAsia="Times New Roman" w:hAnsi="Verdana" w:cstheme="minorHAnsi"/>
          <w:bCs/>
          <w:sz w:val="22"/>
          <w:lang w:val="es-ES" w:eastAsia="es-CO"/>
        </w:rPr>
        <w:t xml:space="preserve">El término para la liquidación del contrato será </w:t>
      </w:r>
      <w:r w:rsidRPr="00F00803">
        <w:rPr>
          <w:rFonts w:ascii="Verdana" w:eastAsia="Times New Roman" w:hAnsi="Verdana" w:cstheme="minorHAnsi"/>
          <w:sz w:val="22"/>
          <w:highlight w:val="cyan"/>
          <w:lang w:val="es-ES" w:eastAsia="es-CO"/>
        </w:rPr>
        <w:t>dentro de los cuatro (04) meses siguientes a su finalización</w:t>
      </w:r>
      <w:r>
        <w:rPr>
          <w:rFonts w:ascii="Verdana" w:eastAsia="Times New Roman" w:hAnsi="Verdana" w:cstheme="minorHAnsi"/>
          <w:sz w:val="22"/>
          <w:lang w:val="es-ES" w:eastAsia="es-CO"/>
        </w:rPr>
        <w:t xml:space="preserve">. </w:t>
      </w:r>
      <w:r w:rsidRPr="00F00803">
        <w:rPr>
          <w:rFonts w:ascii="Verdana" w:eastAsia="Times New Roman" w:hAnsi="Verdana" w:cstheme="minorHAnsi"/>
          <w:bCs/>
          <w:color w:val="FF0000"/>
          <w:sz w:val="22"/>
          <w:lang w:val="es-ES" w:eastAsia="es-CO"/>
        </w:rPr>
        <w:t xml:space="preserve">Para la liquidación se exigirá al Contratista la ampliación de la garantía, si es del caso, a fin de avalar las obligaciones que éste deba cumplir con posterioridad a la extinción del presente contrato. </w:t>
      </w:r>
      <w:r w:rsidRPr="00B424B0">
        <w:rPr>
          <w:rFonts w:ascii="Verdana" w:eastAsia="Times New Roman" w:hAnsi="Verdana" w:cstheme="minorHAnsi"/>
          <w:bCs/>
          <w:sz w:val="22"/>
          <w:lang w:val="es-ES" w:eastAsia="es-CO"/>
        </w:rPr>
        <w:t xml:space="preserve">Si </w:t>
      </w:r>
      <w:r w:rsidRPr="00B424B0">
        <w:rPr>
          <w:rFonts w:ascii="Verdana" w:eastAsia="Times New Roman" w:hAnsi="Verdana" w:cstheme="minorHAnsi"/>
          <w:sz w:val="22"/>
          <w:lang w:val="es-ES" w:eastAsia="es-CO"/>
        </w:rPr>
        <w:t xml:space="preserve">el Contratista </w:t>
      </w:r>
      <w:r w:rsidRPr="00B424B0">
        <w:rPr>
          <w:rFonts w:ascii="Verdana" w:eastAsia="Times New Roman" w:hAnsi="Verdana" w:cstheme="minorHAnsi"/>
          <w:bCs/>
          <w:sz w:val="22"/>
          <w:lang w:val="es-ES" w:eastAsia="es-CO"/>
        </w:rPr>
        <w:t xml:space="preserve">no se presenta para efectos de la liquidación del contrato o las partes no llegan a ningún acuerdo, la Entidad procederá a su liquidación, por medio de resolución motivada susceptible del recurso de reposición. Así mismo, y de conformidad con lo previsto por el artículo 11 de la Ley 1150 de 2007, si </w:t>
      </w:r>
      <w:r w:rsidRPr="00B424B0">
        <w:rPr>
          <w:rFonts w:ascii="Verdana" w:eastAsia="Times New Roman" w:hAnsi="Verdana" w:cstheme="minorHAnsi"/>
          <w:sz w:val="22"/>
          <w:lang w:val="es-ES" w:eastAsia="es-CO"/>
        </w:rPr>
        <w:t xml:space="preserve">el Contratista </w:t>
      </w:r>
      <w:r w:rsidRPr="00B424B0">
        <w:rPr>
          <w:rFonts w:ascii="Verdana" w:eastAsia="Times New Roman" w:hAnsi="Verdana" w:cstheme="minorHAnsi"/>
          <w:bCs/>
          <w:sz w:val="22"/>
          <w:lang w:val="es-ES" w:eastAsia="es-CO"/>
        </w:rPr>
        <w:t>deja salvedades en la liquidación bilateral, la 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con anterioridad a la liquidación.</w:t>
      </w:r>
    </w:p>
    <w:p w14:paraId="10AFA0F7" w14:textId="77777777" w:rsidR="00C17F8C" w:rsidRPr="00B424B0" w:rsidRDefault="00C17F8C" w:rsidP="005C635B">
      <w:pPr>
        <w:tabs>
          <w:tab w:val="left" w:pos="-142"/>
        </w:tabs>
        <w:autoSpaceDE w:val="0"/>
        <w:autoSpaceDN w:val="0"/>
        <w:adjustRightInd w:val="0"/>
        <w:rPr>
          <w:rFonts w:ascii="Verdana" w:eastAsia="Times New Roman" w:hAnsi="Verdana" w:cstheme="minorHAnsi"/>
          <w:bCs/>
          <w:color w:val="1A1818" w:themeColor="text1"/>
          <w:sz w:val="22"/>
          <w:lang w:val="es-ES" w:eastAsia="es-CO"/>
        </w:rPr>
      </w:pPr>
    </w:p>
    <w:p w14:paraId="52781693" w14:textId="252D0B59" w:rsidR="000B4B36" w:rsidRPr="00B424B0" w:rsidRDefault="000A20A3" w:rsidP="000A20A3">
      <w:pPr>
        <w:pStyle w:val="clusulas"/>
        <w:numPr>
          <w:ilvl w:val="0"/>
          <w:numId w:val="0"/>
        </w:numPr>
        <w:tabs>
          <w:tab w:val="left" w:pos="1701"/>
          <w:tab w:val="left" w:pos="1843"/>
        </w:tabs>
        <w:spacing w:before="0" w:after="0"/>
        <w:ind w:left="993"/>
        <w:rPr>
          <w:rFonts w:ascii="Verdana" w:hAnsi="Verdana" w:cstheme="minorHAnsi"/>
          <w:sz w:val="22"/>
        </w:rPr>
      </w:pPr>
      <w:r>
        <w:rPr>
          <w:rFonts w:ascii="Verdana" w:hAnsi="Verdana" w:cstheme="minorHAnsi"/>
          <w:sz w:val="22"/>
        </w:rPr>
        <w:t>CLÁUSULA 2</w:t>
      </w:r>
      <w:r w:rsidR="006A5CA4">
        <w:rPr>
          <w:rFonts w:ascii="Verdana" w:hAnsi="Verdana" w:cstheme="minorHAnsi"/>
          <w:sz w:val="22"/>
        </w:rPr>
        <w:t>6</w:t>
      </w:r>
      <w:r>
        <w:rPr>
          <w:rFonts w:ascii="Verdana" w:hAnsi="Verdana" w:cstheme="minorHAnsi"/>
          <w:sz w:val="22"/>
        </w:rPr>
        <w:t xml:space="preserve">. </w:t>
      </w:r>
      <w:r w:rsidR="000B4B36" w:rsidRPr="00B424B0">
        <w:rPr>
          <w:rFonts w:ascii="Verdana" w:hAnsi="Verdana" w:cstheme="minorHAnsi"/>
          <w:sz w:val="22"/>
        </w:rPr>
        <w:t>SUSCRIPCIÓN, PERFECCIONAMIENTO</w:t>
      </w:r>
      <w:r w:rsidR="000F56AE" w:rsidRPr="00B424B0">
        <w:rPr>
          <w:rFonts w:ascii="Verdana" w:hAnsi="Verdana" w:cstheme="minorHAnsi"/>
          <w:sz w:val="22"/>
        </w:rPr>
        <w:t xml:space="preserve"> Y</w:t>
      </w:r>
      <w:r w:rsidR="000B4B36" w:rsidRPr="00B424B0">
        <w:rPr>
          <w:rFonts w:ascii="Verdana" w:hAnsi="Verdana" w:cstheme="minorHAnsi"/>
          <w:sz w:val="22"/>
        </w:rPr>
        <w:t xml:space="preserve"> EJECUCIÓN</w:t>
      </w:r>
    </w:p>
    <w:p w14:paraId="412B9FAC" w14:textId="77777777" w:rsidR="0070351B" w:rsidRPr="00B424B0" w:rsidRDefault="0070351B" w:rsidP="005C635B">
      <w:pPr>
        <w:pStyle w:val="clusulas"/>
        <w:numPr>
          <w:ilvl w:val="0"/>
          <w:numId w:val="0"/>
        </w:numPr>
        <w:tabs>
          <w:tab w:val="left" w:pos="1701"/>
          <w:tab w:val="left" w:pos="1843"/>
        </w:tabs>
        <w:spacing w:before="0" w:after="0"/>
        <w:ind w:left="720"/>
        <w:rPr>
          <w:rFonts w:ascii="Verdana" w:hAnsi="Verdana" w:cstheme="minorHAnsi"/>
          <w:sz w:val="22"/>
        </w:rPr>
      </w:pPr>
    </w:p>
    <w:p w14:paraId="3E2930AA" w14:textId="2416EB38" w:rsidR="007513E6" w:rsidRPr="00B424B0" w:rsidRDefault="000B4B36" w:rsidP="00540E0E">
      <w:pPr>
        <w:tabs>
          <w:tab w:val="left" w:pos="2780"/>
        </w:tabs>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suscripción se requiere que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encuentre al día en los pagos al Sistema de Seguridad Social Integral y con los aportes parafiscales, si es del caso. Para </w:t>
      </w:r>
      <w:r w:rsidR="00AB26B6" w:rsidRPr="00B424B0">
        <w:rPr>
          <w:rFonts w:ascii="Verdana" w:eastAsia="Times New Roman" w:hAnsi="Verdana" w:cstheme="minorHAnsi"/>
          <w:bCs/>
          <w:sz w:val="22"/>
          <w:lang w:val="es-ES" w:eastAsia="es-CO"/>
        </w:rPr>
        <w:t xml:space="preserve">el </w:t>
      </w:r>
      <w:r w:rsidRPr="00B424B0">
        <w:rPr>
          <w:rFonts w:ascii="Verdana" w:eastAsia="Times New Roman" w:hAnsi="Verdana" w:cstheme="minorHAnsi"/>
          <w:bCs/>
          <w:sz w:val="22"/>
          <w:lang w:val="es-ES" w:eastAsia="es-CO"/>
        </w:rPr>
        <w:t xml:space="preserve">perfeccionamiento se requiere la firma de las partes. Para su </w:t>
      </w:r>
      <w:r w:rsidRPr="00B424B0">
        <w:rPr>
          <w:rFonts w:ascii="Verdana" w:eastAsia="Times New Roman" w:hAnsi="Verdana" w:cstheme="minorHAnsi"/>
          <w:bCs/>
          <w:sz w:val="22"/>
          <w:lang w:val="es-ES" w:eastAsia="es-CO"/>
        </w:rPr>
        <w:lastRenderedPageBreak/>
        <w:t>ejecución, la aprobación de las garantías, y el Registro Presupuestal correspondiente.</w:t>
      </w:r>
    </w:p>
    <w:p w14:paraId="20C776AF" w14:textId="1F20E98C" w:rsidR="003E4D98" w:rsidRPr="00B424B0" w:rsidRDefault="003E4D98" w:rsidP="00540E0E">
      <w:pPr>
        <w:tabs>
          <w:tab w:val="left" w:pos="2780"/>
        </w:tabs>
        <w:rPr>
          <w:rFonts w:ascii="Verdana" w:eastAsia="Times New Roman" w:hAnsi="Verdana" w:cstheme="minorHAnsi"/>
          <w:bCs/>
          <w:sz w:val="22"/>
          <w:lang w:val="es-ES" w:eastAsia="es-CO"/>
        </w:rPr>
      </w:pPr>
    </w:p>
    <w:p w14:paraId="7C244272" w14:textId="783FD5B0" w:rsidR="004867B7" w:rsidRPr="00B424B0" w:rsidRDefault="00446949" w:rsidP="00446949">
      <w:pPr>
        <w:pStyle w:val="clusulas"/>
        <w:numPr>
          <w:ilvl w:val="0"/>
          <w:numId w:val="0"/>
        </w:numPr>
        <w:tabs>
          <w:tab w:val="left" w:pos="1701"/>
          <w:tab w:val="left" w:pos="1843"/>
        </w:tabs>
        <w:spacing w:before="0" w:after="0"/>
        <w:ind w:left="993"/>
        <w:rPr>
          <w:rFonts w:ascii="Verdana" w:hAnsi="Verdana" w:cstheme="minorHAnsi"/>
          <w:sz w:val="22"/>
        </w:rPr>
      </w:pPr>
      <w:r>
        <w:rPr>
          <w:rFonts w:ascii="Verdana" w:hAnsi="Verdana" w:cstheme="minorHAnsi"/>
          <w:sz w:val="22"/>
        </w:rPr>
        <w:t>CLÁUSULA 2</w:t>
      </w:r>
      <w:r w:rsidR="006A5CA4">
        <w:rPr>
          <w:rFonts w:ascii="Verdana" w:hAnsi="Verdana" w:cstheme="minorHAnsi"/>
          <w:sz w:val="22"/>
        </w:rPr>
        <w:t>7</w:t>
      </w:r>
      <w:r>
        <w:rPr>
          <w:rFonts w:ascii="Verdana" w:hAnsi="Verdana" w:cstheme="minorHAnsi"/>
          <w:sz w:val="22"/>
        </w:rPr>
        <w:t xml:space="preserve">. </w:t>
      </w:r>
      <w:r w:rsidR="004867B7" w:rsidRPr="00B424B0">
        <w:rPr>
          <w:rFonts w:ascii="Verdana" w:hAnsi="Verdana" w:cstheme="minorHAnsi"/>
          <w:sz w:val="22"/>
        </w:rPr>
        <w:t xml:space="preserve">LUGAR DE EJECUCIÓN Y DOMICILIO CONTRACTUAL </w:t>
      </w:r>
    </w:p>
    <w:p w14:paraId="1FE4A2E9" w14:textId="77777777" w:rsidR="004867B7" w:rsidRPr="00B424B0" w:rsidRDefault="004867B7" w:rsidP="004867B7">
      <w:pPr>
        <w:rPr>
          <w:rFonts w:ascii="Verdana" w:hAnsi="Verdana" w:cstheme="minorHAnsi"/>
          <w:sz w:val="22"/>
          <w:szCs w:val="24"/>
        </w:rPr>
      </w:pPr>
    </w:p>
    <w:p w14:paraId="689202A9" w14:textId="77777777" w:rsidR="0091685F" w:rsidRDefault="00446949" w:rsidP="003E4D98">
      <w:pPr>
        <w:pStyle w:val="clusulas"/>
        <w:numPr>
          <w:ilvl w:val="0"/>
          <w:numId w:val="0"/>
        </w:numPr>
        <w:spacing w:before="0" w:after="0"/>
        <w:rPr>
          <w:rFonts w:ascii="Verdana" w:hAnsi="Verdana" w:cstheme="minorHAnsi"/>
          <w:b w:val="0"/>
          <w:sz w:val="22"/>
          <w:szCs w:val="24"/>
          <w:lang w:val="es-MX"/>
        </w:rPr>
      </w:pPr>
      <w:r w:rsidRPr="00446949">
        <w:rPr>
          <w:rFonts w:ascii="Verdana" w:hAnsi="Verdana" w:cstheme="minorHAnsi"/>
          <w:b w:val="0"/>
          <w:sz w:val="22"/>
          <w:szCs w:val="24"/>
          <w:lang w:val="es-MX"/>
        </w:rPr>
        <w:t xml:space="preserve">El contratista deberá realizar la ejecución del contrato en las Corporaciones y </w:t>
      </w:r>
      <w:r w:rsidRPr="00446949">
        <w:rPr>
          <w:rFonts w:ascii="Verdana" w:hAnsi="Verdana" w:cstheme="minorHAnsi"/>
          <w:b w:val="0"/>
          <w:sz w:val="22"/>
          <w:szCs w:val="24"/>
          <w:highlight w:val="cyan"/>
          <w:lang w:val="es-MX"/>
        </w:rPr>
        <w:t>Despachos Judiciales del Valle del Cauca, en las direcciones que se encuentran descritas en el documento “Anexo 1 – Anexo</w:t>
      </w:r>
      <w:r w:rsidRPr="00446949">
        <w:rPr>
          <w:rFonts w:ascii="Verdana" w:hAnsi="Verdana" w:cstheme="minorHAnsi"/>
          <w:b w:val="0"/>
          <w:sz w:val="22"/>
          <w:szCs w:val="24"/>
          <w:lang w:val="es-MX"/>
        </w:rPr>
        <w:t xml:space="preserve"> Técnico”.</w:t>
      </w:r>
    </w:p>
    <w:p w14:paraId="0C7C9863" w14:textId="77777777" w:rsidR="0091685F" w:rsidRDefault="0091685F" w:rsidP="003E4D98">
      <w:pPr>
        <w:pStyle w:val="clusulas"/>
        <w:numPr>
          <w:ilvl w:val="0"/>
          <w:numId w:val="0"/>
        </w:numPr>
        <w:spacing w:before="0" w:after="0"/>
        <w:rPr>
          <w:rFonts w:ascii="Verdana" w:hAnsi="Verdana" w:cstheme="minorHAnsi"/>
          <w:b w:val="0"/>
          <w:sz w:val="22"/>
          <w:szCs w:val="24"/>
          <w:lang w:val="es-MX"/>
        </w:rPr>
      </w:pPr>
    </w:p>
    <w:p w14:paraId="3D0CB763" w14:textId="77777777" w:rsidR="0091685F" w:rsidRDefault="0091685F" w:rsidP="003E4D98">
      <w:pPr>
        <w:pStyle w:val="clusulas"/>
        <w:numPr>
          <w:ilvl w:val="0"/>
          <w:numId w:val="0"/>
        </w:numPr>
        <w:spacing w:before="0" w:after="0"/>
        <w:rPr>
          <w:rFonts w:ascii="Verdana" w:hAnsi="Verdana" w:cstheme="minorHAnsi"/>
          <w:b w:val="0"/>
          <w:sz w:val="22"/>
          <w:szCs w:val="24"/>
          <w:lang w:val="es-MX"/>
        </w:rPr>
      </w:pPr>
    </w:p>
    <w:p w14:paraId="7BBBC5DA" w14:textId="42535E0A" w:rsidR="0091685F" w:rsidRPr="0091685F" w:rsidRDefault="0091685F" w:rsidP="003E4D98">
      <w:pPr>
        <w:pStyle w:val="clusulas"/>
        <w:numPr>
          <w:ilvl w:val="0"/>
          <w:numId w:val="0"/>
        </w:numPr>
        <w:spacing w:before="0" w:after="0"/>
        <w:rPr>
          <w:rFonts w:ascii="Verdana" w:hAnsi="Verdana" w:cstheme="minorHAnsi"/>
          <w:bCs/>
          <w:sz w:val="22"/>
          <w:szCs w:val="24"/>
          <w:lang w:val="es-MX"/>
        </w:rPr>
      </w:pPr>
      <w:r>
        <w:rPr>
          <w:rFonts w:ascii="Verdana" w:hAnsi="Verdana" w:cstheme="minorHAnsi"/>
          <w:b w:val="0"/>
          <w:sz w:val="22"/>
          <w:szCs w:val="24"/>
          <w:lang w:val="es-MX"/>
        </w:rPr>
        <w:t xml:space="preserve">       </w:t>
      </w:r>
      <w:r w:rsidRPr="0091685F">
        <w:rPr>
          <w:rFonts w:ascii="Verdana" w:hAnsi="Verdana" w:cstheme="minorHAnsi"/>
          <w:bCs/>
          <w:sz w:val="22"/>
          <w:szCs w:val="24"/>
          <w:lang w:val="es-MX"/>
        </w:rPr>
        <w:t>CLÁUSULA 2</w:t>
      </w:r>
      <w:r w:rsidR="006A5CA4">
        <w:rPr>
          <w:rFonts w:ascii="Verdana" w:hAnsi="Verdana" w:cstheme="minorHAnsi"/>
          <w:bCs/>
          <w:sz w:val="22"/>
          <w:szCs w:val="24"/>
          <w:lang w:val="es-MX"/>
        </w:rPr>
        <w:t>8</w:t>
      </w:r>
      <w:r w:rsidR="00547187">
        <w:rPr>
          <w:rFonts w:ascii="Verdana" w:hAnsi="Verdana" w:cstheme="minorHAnsi"/>
          <w:bCs/>
          <w:sz w:val="22"/>
          <w:szCs w:val="24"/>
          <w:lang w:val="es-MX"/>
        </w:rPr>
        <w:t xml:space="preserve">. </w:t>
      </w:r>
      <w:r w:rsidRPr="0091685F">
        <w:rPr>
          <w:rFonts w:ascii="Verdana" w:hAnsi="Verdana" w:cstheme="minorHAnsi"/>
          <w:bCs/>
          <w:sz w:val="22"/>
          <w:szCs w:val="24"/>
          <w:lang w:val="es-MX"/>
        </w:rPr>
        <w:t xml:space="preserve"> SUPERVISIÓN DEL CONTRATO: </w:t>
      </w:r>
    </w:p>
    <w:p w14:paraId="3B5147B7" w14:textId="77777777" w:rsidR="0091685F" w:rsidRDefault="0091685F" w:rsidP="003E4D98">
      <w:pPr>
        <w:pStyle w:val="clusulas"/>
        <w:numPr>
          <w:ilvl w:val="0"/>
          <w:numId w:val="0"/>
        </w:numPr>
        <w:spacing w:before="0" w:after="0"/>
        <w:rPr>
          <w:rFonts w:ascii="Verdana" w:hAnsi="Verdana" w:cstheme="minorHAnsi"/>
          <w:b w:val="0"/>
          <w:sz w:val="22"/>
          <w:szCs w:val="24"/>
          <w:lang w:val="es-MX"/>
        </w:rPr>
      </w:pPr>
    </w:p>
    <w:p w14:paraId="3D68AA50" w14:textId="77777777" w:rsidR="0091685F" w:rsidRPr="0091685F" w:rsidRDefault="0091685F" w:rsidP="0091685F">
      <w:pPr>
        <w:ind w:right="333"/>
        <w:rPr>
          <w:rFonts w:ascii="Verdana" w:hAnsi="Verdana" w:cs="Arial"/>
          <w:sz w:val="22"/>
          <w:lang w:eastAsia="es-CO"/>
        </w:rPr>
      </w:pPr>
      <w:r w:rsidRPr="0091685F">
        <w:rPr>
          <w:rFonts w:ascii="Verdana" w:hAnsi="Verdana" w:cs="Arial"/>
          <w:sz w:val="22"/>
          <w:lang w:eastAsia="es-CO"/>
        </w:rPr>
        <w:t xml:space="preserve">La supervisión del Contrato estará a cargo </w:t>
      </w:r>
      <w:r w:rsidRPr="00376202">
        <w:rPr>
          <w:rFonts w:ascii="Verdana" w:hAnsi="Verdana" w:cs="Arial"/>
          <w:sz w:val="22"/>
          <w:highlight w:val="cyan"/>
          <w:lang w:eastAsia="es-CO"/>
        </w:rPr>
        <w:t xml:space="preserve">del </w:t>
      </w:r>
      <w:proofErr w:type="gramStart"/>
      <w:r w:rsidRPr="00376202">
        <w:rPr>
          <w:rFonts w:ascii="Verdana" w:hAnsi="Verdana" w:cs="Arial"/>
          <w:sz w:val="22"/>
          <w:highlight w:val="cyan"/>
          <w:lang w:eastAsia="es-CO"/>
        </w:rPr>
        <w:t>Jefe</w:t>
      </w:r>
      <w:proofErr w:type="gramEnd"/>
      <w:r w:rsidRPr="00376202">
        <w:rPr>
          <w:rFonts w:ascii="Verdana" w:hAnsi="Verdana" w:cs="Arial"/>
          <w:sz w:val="22"/>
          <w:highlight w:val="cyan"/>
          <w:lang w:eastAsia="es-CO"/>
        </w:rPr>
        <w:t xml:space="preserve"> de Grupo de Soporte y Mantenimiento Tecnológico de la Dirección Seccional de Administración Judicial de Cali – Valle del Cauca, con el apoyo</w:t>
      </w:r>
      <w:r w:rsidRPr="0091685F">
        <w:rPr>
          <w:rFonts w:ascii="Verdana" w:hAnsi="Verdana" w:cs="Arial"/>
          <w:sz w:val="22"/>
          <w:lang w:eastAsia="es-CO"/>
        </w:rPr>
        <w:t xml:space="preserve"> del asistente, técnico o profesional que designe la Dirección Seccional.</w:t>
      </w:r>
    </w:p>
    <w:p w14:paraId="735A9C32" w14:textId="77777777" w:rsidR="0091685F" w:rsidRPr="0091685F" w:rsidRDefault="0091685F" w:rsidP="0091685F">
      <w:pPr>
        <w:ind w:right="333"/>
        <w:rPr>
          <w:rFonts w:ascii="Verdana" w:hAnsi="Verdana" w:cs="Arial"/>
          <w:sz w:val="22"/>
          <w:lang w:eastAsia="es-CO"/>
        </w:rPr>
      </w:pPr>
    </w:p>
    <w:p w14:paraId="762721E6" w14:textId="2ECE4317" w:rsidR="0091685F" w:rsidRPr="0091685F" w:rsidRDefault="004241DE" w:rsidP="0091685F">
      <w:pPr>
        <w:ind w:right="333"/>
        <w:rPr>
          <w:rFonts w:ascii="Verdana" w:hAnsi="Verdana" w:cs="Arial"/>
          <w:sz w:val="22"/>
          <w:lang w:eastAsia="es-CO"/>
        </w:rPr>
      </w:pPr>
      <w:r w:rsidRPr="005159A8">
        <w:rPr>
          <w:rFonts w:ascii="Verdana" w:hAnsi="Verdana" w:cstheme="minorHAnsi"/>
          <w:b/>
          <w:bCs/>
          <w:sz w:val="22"/>
          <w:szCs w:val="24"/>
        </w:rPr>
        <w:t>PARÁGRAFO PRIMERO:</w:t>
      </w:r>
      <w:r>
        <w:rPr>
          <w:rFonts w:ascii="Verdana" w:hAnsi="Verdana" w:cstheme="minorHAnsi"/>
          <w:sz w:val="22"/>
          <w:szCs w:val="24"/>
        </w:rPr>
        <w:t xml:space="preserve"> </w:t>
      </w:r>
      <w:r w:rsidR="0091685F" w:rsidRPr="0091685F">
        <w:rPr>
          <w:rFonts w:ascii="Verdana" w:hAnsi="Verdana" w:cs="Arial"/>
          <w:sz w:val="22"/>
          <w:lang w:eastAsia="es-CO"/>
        </w:rPr>
        <w:t xml:space="preserve">El </w:t>
      </w:r>
      <w:proofErr w:type="gramStart"/>
      <w:r w:rsidR="0091685F" w:rsidRPr="0091685F">
        <w:rPr>
          <w:rFonts w:ascii="Verdana" w:hAnsi="Verdana" w:cs="Arial"/>
          <w:sz w:val="22"/>
          <w:lang w:eastAsia="es-CO"/>
        </w:rPr>
        <w:t>Director</w:t>
      </w:r>
      <w:proofErr w:type="gramEnd"/>
      <w:r w:rsidR="0091685F" w:rsidRPr="0091685F">
        <w:rPr>
          <w:rFonts w:ascii="Verdana" w:hAnsi="Verdana" w:cs="Arial"/>
          <w:sz w:val="22"/>
          <w:lang w:eastAsia="es-CO"/>
        </w:rPr>
        <w:t xml:space="preserve"> podrá reasumir en cualquier momento la Supervisión del contrato. </w:t>
      </w:r>
    </w:p>
    <w:p w14:paraId="564C5895" w14:textId="77777777" w:rsidR="0091685F" w:rsidRPr="0091685F" w:rsidRDefault="0091685F" w:rsidP="0091685F">
      <w:pPr>
        <w:ind w:right="333"/>
        <w:rPr>
          <w:rFonts w:ascii="Verdana" w:hAnsi="Verdana" w:cs="Arial"/>
          <w:sz w:val="22"/>
          <w:lang w:eastAsia="es-CO"/>
        </w:rPr>
      </w:pPr>
    </w:p>
    <w:p w14:paraId="0B7109D0" w14:textId="526D4405" w:rsidR="0091685F" w:rsidRPr="0091685F" w:rsidRDefault="004241DE" w:rsidP="0091685F">
      <w:pPr>
        <w:pStyle w:val="clusulas"/>
        <w:numPr>
          <w:ilvl w:val="0"/>
          <w:numId w:val="0"/>
        </w:numPr>
        <w:spacing w:before="0" w:after="0"/>
        <w:rPr>
          <w:rFonts w:ascii="Verdana" w:hAnsi="Verdana" w:cstheme="minorHAnsi"/>
          <w:b w:val="0"/>
          <w:sz w:val="22"/>
          <w:lang w:val="es-MX"/>
        </w:rPr>
      </w:pPr>
      <w:r w:rsidRPr="005159A8">
        <w:rPr>
          <w:rFonts w:ascii="Verdana" w:hAnsi="Verdana" w:cstheme="minorHAnsi"/>
          <w:bCs/>
          <w:sz w:val="22"/>
          <w:szCs w:val="24"/>
        </w:rPr>
        <w:t xml:space="preserve">PARÁGRAFO </w:t>
      </w:r>
      <w:r>
        <w:rPr>
          <w:rFonts w:ascii="Verdana" w:hAnsi="Verdana" w:cstheme="minorHAnsi"/>
          <w:bCs/>
          <w:sz w:val="22"/>
          <w:szCs w:val="24"/>
        </w:rPr>
        <w:t>SEGUNDO</w:t>
      </w:r>
      <w:r w:rsidRPr="005159A8">
        <w:rPr>
          <w:rFonts w:ascii="Verdana" w:hAnsi="Verdana" w:cstheme="minorHAnsi"/>
          <w:bCs/>
          <w:sz w:val="22"/>
          <w:szCs w:val="24"/>
        </w:rPr>
        <w:t>:</w:t>
      </w:r>
      <w:r>
        <w:rPr>
          <w:rFonts w:ascii="Verdana" w:hAnsi="Verdana" w:cstheme="minorHAnsi"/>
          <w:sz w:val="22"/>
          <w:szCs w:val="24"/>
        </w:rPr>
        <w:t xml:space="preserve"> </w:t>
      </w:r>
      <w:r w:rsidR="0091685F" w:rsidRPr="0091685F">
        <w:rPr>
          <w:rFonts w:ascii="Verdana" w:hAnsi="Verdana" w:cs="Arial"/>
          <w:b w:val="0"/>
          <w:sz w:val="22"/>
          <w:lang w:eastAsia="es-CO"/>
        </w:rPr>
        <w:t>El Supervisor no podrá modificar las condiciones del contrato suscrito y cualquier modificación, adición o prórroga deberán ser autorizadas expresamente por el ordenador del gasto.</w:t>
      </w:r>
    </w:p>
    <w:p w14:paraId="22441367" w14:textId="77777777" w:rsidR="0091685F" w:rsidRPr="0091685F" w:rsidRDefault="0091685F" w:rsidP="003E4D98">
      <w:pPr>
        <w:pStyle w:val="clusulas"/>
        <w:numPr>
          <w:ilvl w:val="0"/>
          <w:numId w:val="0"/>
        </w:numPr>
        <w:spacing w:before="0" w:after="0"/>
        <w:rPr>
          <w:rFonts w:ascii="Verdana" w:hAnsi="Verdana" w:cstheme="minorHAnsi"/>
          <w:b w:val="0"/>
          <w:sz w:val="22"/>
          <w:lang w:val="es-MX"/>
        </w:rPr>
      </w:pPr>
    </w:p>
    <w:p w14:paraId="7BEF99B1" w14:textId="77777777" w:rsidR="0091685F" w:rsidRDefault="0091685F" w:rsidP="003E4D98">
      <w:pPr>
        <w:pStyle w:val="clusulas"/>
        <w:numPr>
          <w:ilvl w:val="0"/>
          <w:numId w:val="0"/>
        </w:numPr>
        <w:spacing w:before="0" w:after="0"/>
        <w:rPr>
          <w:rFonts w:ascii="Verdana" w:hAnsi="Verdana" w:cstheme="minorHAnsi"/>
          <w:b w:val="0"/>
          <w:sz w:val="22"/>
          <w:szCs w:val="24"/>
          <w:lang w:val="es-MX"/>
        </w:rPr>
      </w:pPr>
    </w:p>
    <w:p w14:paraId="0A95DAF7" w14:textId="37256786" w:rsidR="00547187" w:rsidRPr="00547187" w:rsidRDefault="0091685F" w:rsidP="003E4D98">
      <w:pPr>
        <w:pStyle w:val="clusulas"/>
        <w:numPr>
          <w:ilvl w:val="0"/>
          <w:numId w:val="0"/>
        </w:numPr>
        <w:spacing w:before="0" w:after="0"/>
        <w:rPr>
          <w:rFonts w:ascii="Verdana" w:hAnsi="Verdana" w:cstheme="minorHAnsi"/>
          <w:bCs/>
          <w:sz w:val="22"/>
          <w:szCs w:val="24"/>
          <w:lang w:val="es-MX"/>
        </w:rPr>
      </w:pPr>
      <w:r>
        <w:rPr>
          <w:rFonts w:ascii="Verdana" w:hAnsi="Verdana" w:cstheme="minorHAnsi"/>
          <w:b w:val="0"/>
          <w:sz w:val="22"/>
          <w:szCs w:val="24"/>
          <w:lang w:val="es-MX"/>
        </w:rPr>
        <w:t xml:space="preserve">      </w:t>
      </w:r>
      <w:r w:rsidRPr="00547187">
        <w:rPr>
          <w:rFonts w:ascii="Verdana" w:hAnsi="Verdana" w:cstheme="minorHAnsi"/>
          <w:bCs/>
          <w:sz w:val="22"/>
          <w:szCs w:val="24"/>
          <w:lang w:val="es-MX"/>
        </w:rPr>
        <w:t xml:space="preserve">CLAUSULA </w:t>
      </w:r>
      <w:r w:rsidR="00547187">
        <w:rPr>
          <w:rFonts w:ascii="Verdana" w:hAnsi="Verdana" w:cstheme="minorHAnsi"/>
          <w:bCs/>
          <w:sz w:val="22"/>
          <w:szCs w:val="24"/>
          <w:lang w:val="es-MX"/>
        </w:rPr>
        <w:t>2</w:t>
      </w:r>
      <w:r w:rsidR="000B47F9">
        <w:rPr>
          <w:rFonts w:ascii="Verdana" w:hAnsi="Verdana" w:cstheme="minorHAnsi"/>
          <w:bCs/>
          <w:sz w:val="22"/>
          <w:szCs w:val="24"/>
          <w:lang w:val="es-MX"/>
        </w:rPr>
        <w:t>9</w:t>
      </w:r>
      <w:r w:rsidR="00547187">
        <w:rPr>
          <w:rFonts w:ascii="Verdana" w:hAnsi="Verdana" w:cstheme="minorHAnsi"/>
          <w:bCs/>
          <w:sz w:val="22"/>
          <w:szCs w:val="24"/>
          <w:lang w:val="es-MX"/>
        </w:rPr>
        <w:t xml:space="preserve">. </w:t>
      </w:r>
      <w:r w:rsidRPr="00547187">
        <w:rPr>
          <w:rFonts w:ascii="Verdana" w:hAnsi="Verdana" w:cstheme="minorHAnsi"/>
          <w:bCs/>
          <w:sz w:val="22"/>
          <w:szCs w:val="24"/>
          <w:lang w:val="es-MX"/>
        </w:rPr>
        <w:t xml:space="preserve"> CUMPLIMIENTO DEL SIGMA: </w:t>
      </w:r>
    </w:p>
    <w:p w14:paraId="754743A8" w14:textId="77777777" w:rsidR="00547187" w:rsidRDefault="00547187" w:rsidP="003E4D98">
      <w:pPr>
        <w:pStyle w:val="clusulas"/>
        <w:numPr>
          <w:ilvl w:val="0"/>
          <w:numId w:val="0"/>
        </w:numPr>
        <w:spacing w:before="0" w:after="0"/>
        <w:rPr>
          <w:rFonts w:ascii="Verdana" w:hAnsi="Verdana" w:cstheme="minorHAnsi"/>
          <w:b w:val="0"/>
          <w:sz w:val="22"/>
          <w:szCs w:val="24"/>
          <w:lang w:val="es-MX"/>
        </w:rPr>
      </w:pPr>
    </w:p>
    <w:p w14:paraId="521A7F96" w14:textId="31FDEBAE" w:rsidR="0091685F" w:rsidRDefault="0091685F" w:rsidP="003E4D98">
      <w:pPr>
        <w:pStyle w:val="clusulas"/>
        <w:numPr>
          <w:ilvl w:val="0"/>
          <w:numId w:val="0"/>
        </w:numPr>
        <w:spacing w:before="0" w:after="0"/>
        <w:rPr>
          <w:rFonts w:ascii="Verdana" w:hAnsi="Verdana" w:cstheme="minorHAnsi"/>
          <w:b w:val="0"/>
          <w:sz w:val="22"/>
          <w:szCs w:val="24"/>
          <w:lang w:val="es-MX"/>
        </w:rPr>
      </w:pPr>
      <w:r w:rsidRPr="0091685F">
        <w:rPr>
          <w:rFonts w:ascii="Verdana" w:hAnsi="Verdana" w:cstheme="minorHAnsi"/>
          <w:b w:val="0"/>
          <w:sz w:val="22"/>
          <w:szCs w:val="24"/>
          <w:lang w:val="es-MX"/>
        </w:rPr>
        <w:t>Con la suscripción del contrato, el CONTRATISTA se compromete a cumplir con la política integrada del SIGCMA, en lo atinente a la política antisoborno y los requisitos del Sistema de Gestión Antisoborno (SGAS), el Sistema de Gestión de Seguridad y Salud en el Trabajo, el Plan de Gestión Ambiental adoptados para la Rama Judicial. El incumplimiento de lo anterior dará lugar a que se tomen las medidas correspondientes al incumplimiento contractual.</w:t>
      </w:r>
    </w:p>
    <w:p w14:paraId="025EF483" w14:textId="77777777" w:rsidR="00446949" w:rsidRDefault="00446949" w:rsidP="00446949">
      <w:pPr>
        <w:pStyle w:val="clusulas"/>
        <w:numPr>
          <w:ilvl w:val="0"/>
          <w:numId w:val="0"/>
        </w:numPr>
        <w:tabs>
          <w:tab w:val="left" w:pos="1985"/>
        </w:tabs>
        <w:spacing w:before="0" w:after="0"/>
        <w:rPr>
          <w:rFonts w:ascii="Verdana" w:eastAsia="Times New Roman" w:hAnsi="Verdana" w:cstheme="minorHAnsi"/>
          <w:b w:val="0"/>
          <w:bCs/>
          <w:sz w:val="22"/>
          <w:lang w:val="es-ES" w:eastAsia="es-CO"/>
        </w:rPr>
      </w:pPr>
    </w:p>
    <w:p w14:paraId="53737B5D" w14:textId="69137C48" w:rsidR="003E4D98" w:rsidRPr="00446949" w:rsidRDefault="00446949" w:rsidP="00446949">
      <w:pPr>
        <w:pStyle w:val="clusulas"/>
        <w:numPr>
          <w:ilvl w:val="0"/>
          <w:numId w:val="0"/>
        </w:numPr>
        <w:tabs>
          <w:tab w:val="left" w:pos="1985"/>
        </w:tabs>
        <w:spacing w:before="0" w:after="0"/>
        <w:rPr>
          <w:rFonts w:ascii="Verdana" w:eastAsia="Times New Roman" w:hAnsi="Verdana" w:cstheme="minorHAnsi"/>
          <w:sz w:val="22"/>
          <w:lang w:val="es-ES" w:eastAsia="es-CO"/>
        </w:rPr>
      </w:pPr>
      <w:r>
        <w:rPr>
          <w:rFonts w:ascii="Verdana" w:eastAsia="Times New Roman" w:hAnsi="Verdana" w:cstheme="minorHAnsi"/>
          <w:b w:val="0"/>
          <w:bCs/>
          <w:sz w:val="22"/>
          <w:lang w:val="es-ES" w:eastAsia="es-CO"/>
        </w:rPr>
        <w:t xml:space="preserve">  </w:t>
      </w:r>
      <w:r w:rsidR="0091685F">
        <w:rPr>
          <w:rFonts w:ascii="Verdana" w:eastAsia="Times New Roman" w:hAnsi="Verdana" w:cstheme="minorHAnsi"/>
          <w:b w:val="0"/>
          <w:bCs/>
          <w:sz w:val="22"/>
          <w:lang w:val="es-ES" w:eastAsia="es-CO"/>
        </w:rPr>
        <w:t xml:space="preserve">          </w:t>
      </w:r>
      <w:r w:rsidRPr="00446949">
        <w:rPr>
          <w:rFonts w:ascii="Verdana" w:eastAsia="Times New Roman" w:hAnsi="Verdana" w:cstheme="minorHAnsi"/>
          <w:sz w:val="22"/>
          <w:lang w:val="es-ES" w:eastAsia="es-CO"/>
        </w:rPr>
        <w:t xml:space="preserve">CLÁUSULA </w:t>
      </w:r>
      <w:r w:rsidR="000B47F9">
        <w:rPr>
          <w:rFonts w:ascii="Verdana" w:eastAsia="Times New Roman" w:hAnsi="Verdana" w:cstheme="minorHAnsi"/>
          <w:sz w:val="22"/>
          <w:lang w:val="es-ES" w:eastAsia="es-CO"/>
        </w:rPr>
        <w:t>30</w:t>
      </w:r>
      <w:r w:rsidRPr="00446949">
        <w:rPr>
          <w:rFonts w:ascii="Verdana" w:eastAsia="Times New Roman" w:hAnsi="Verdana" w:cstheme="minorHAnsi"/>
          <w:sz w:val="22"/>
          <w:lang w:val="es-ES" w:eastAsia="es-CO"/>
        </w:rPr>
        <w:t xml:space="preserve">. </w:t>
      </w:r>
      <w:r w:rsidR="003E4D98" w:rsidRPr="00446949">
        <w:rPr>
          <w:rFonts w:ascii="Verdana" w:eastAsia="Times New Roman" w:hAnsi="Verdana" w:cstheme="minorHAnsi"/>
          <w:sz w:val="22"/>
          <w:lang w:val="es-ES" w:eastAsia="es-CO"/>
        </w:rPr>
        <w:t>DOCUMENTOS</w:t>
      </w:r>
    </w:p>
    <w:p w14:paraId="2737FFC2" w14:textId="77777777" w:rsidR="003E4D98" w:rsidRPr="00B424B0" w:rsidRDefault="003E4D98" w:rsidP="003E4D98">
      <w:pPr>
        <w:pStyle w:val="clusulas"/>
        <w:numPr>
          <w:ilvl w:val="0"/>
          <w:numId w:val="0"/>
        </w:numPr>
        <w:spacing w:before="0" w:after="0"/>
        <w:ind w:left="710"/>
        <w:rPr>
          <w:rFonts w:ascii="Verdana" w:eastAsia="Times New Roman" w:hAnsi="Verdana" w:cstheme="minorHAnsi"/>
          <w:b w:val="0"/>
          <w:bCs/>
          <w:sz w:val="22"/>
          <w:lang w:val="es-ES" w:eastAsia="es-CO"/>
        </w:rPr>
      </w:pPr>
    </w:p>
    <w:p w14:paraId="2313E1B8" w14:textId="16FE2B16" w:rsidR="003E4D98" w:rsidRPr="00B424B0" w:rsidRDefault="003E4D98" w:rsidP="003E4D98">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Los documentos que a continuación se relacionan, hacen parte i</w:t>
      </w:r>
      <w:r w:rsidR="008160A2" w:rsidRPr="00B424B0">
        <w:rPr>
          <w:rFonts w:ascii="Verdana" w:eastAsia="Times New Roman" w:hAnsi="Verdana" w:cstheme="minorHAnsi"/>
          <w:b w:val="0"/>
          <w:bCs/>
          <w:sz w:val="22"/>
          <w:lang w:val="es-ES" w:eastAsia="es-CO"/>
        </w:rPr>
        <w:t>ntegral del presente C</w:t>
      </w:r>
      <w:r w:rsidRPr="00B424B0">
        <w:rPr>
          <w:rFonts w:ascii="Verdana" w:eastAsia="Times New Roman" w:hAnsi="Verdana" w:cstheme="minorHAnsi"/>
          <w:b w:val="0"/>
          <w:bCs/>
          <w:sz w:val="22"/>
          <w:lang w:val="es-ES" w:eastAsia="es-CO"/>
        </w:rPr>
        <w:t>ontrato los cuales determinan, regulan, complementan y adicionan lo aquí pactado, y en consecuencia producen sus mismos efectos y obligaciones jurídicas y contractuales:</w:t>
      </w:r>
    </w:p>
    <w:p w14:paraId="4CC71620" w14:textId="22B97634" w:rsidR="003E4D98" w:rsidRDefault="003E4D98" w:rsidP="00700244">
      <w:pPr>
        <w:pStyle w:val="clusulas"/>
        <w:numPr>
          <w:ilvl w:val="0"/>
          <w:numId w:val="0"/>
        </w:numPr>
        <w:spacing w:before="0" w:after="0"/>
        <w:rPr>
          <w:rFonts w:ascii="Verdana" w:eastAsia="Times New Roman" w:hAnsi="Verdana" w:cstheme="minorHAnsi"/>
          <w:b w:val="0"/>
          <w:bCs/>
          <w:sz w:val="22"/>
          <w:lang w:val="es-ES" w:eastAsia="es-CO"/>
        </w:rPr>
      </w:pPr>
    </w:p>
    <w:p w14:paraId="716821B9"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Formato de Radicación de Necesidad Contratación</w:t>
      </w:r>
    </w:p>
    <w:p w14:paraId="456C33BC" w14:textId="77777777" w:rsid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 xml:space="preserve"> Estudios y documentos previos</w:t>
      </w:r>
    </w:p>
    <w:p w14:paraId="131E6B2B"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Certificado de disponibilidad presupuesta</w:t>
      </w:r>
      <w:r w:rsidRPr="00547187">
        <w:rPr>
          <w:rFonts w:ascii="Verdana" w:eastAsia="Times New Roman" w:hAnsi="Verdana" w:cstheme="minorHAnsi"/>
          <w:sz w:val="22"/>
          <w:lang w:val="es-ES" w:eastAsia="es-CO"/>
        </w:rPr>
        <w:t>l</w:t>
      </w:r>
    </w:p>
    <w:p w14:paraId="53CF3C2C"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sz w:val="22"/>
          <w:lang w:val="es-ES" w:eastAsia="es-CO"/>
        </w:rPr>
        <w:lastRenderedPageBreak/>
        <w:t xml:space="preserve">Documento tipo, </w:t>
      </w:r>
      <w:r w:rsidRPr="00547187">
        <w:rPr>
          <w:rFonts w:ascii="Verdana" w:eastAsia="Times New Roman" w:hAnsi="Verdana" w:cstheme="minorHAnsi"/>
          <w:bCs/>
          <w:sz w:val="22"/>
          <w:lang w:val="es-ES" w:eastAsia="es-CO"/>
        </w:rPr>
        <w:t>Pliego de condiciones</w:t>
      </w:r>
    </w:p>
    <w:p w14:paraId="79082ED4"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Adendas</w:t>
      </w:r>
    </w:p>
    <w:p w14:paraId="2D9D8ABD"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Anexos</w:t>
      </w:r>
    </w:p>
    <w:p w14:paraId="7CE9B6F5"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Formatos</w:t>
      </w:r>
    </w:p>
    <w:p w14:paraId="1BFA2D9B"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Matrices</w:t>
      </w:r>
    </w:p>
    <w:p w14:paraId="42456A60"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Formularios</w:t>
      </w:r>
    </w:p>
    <w:p w14:paraId="46E8F974" w14:textId="77777777"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sidRPr="00547187">
        <w:rPr>
          <w:rFonts w:ascii="Verdana" w:eastAsia="Times New Roman" w:hAnsi="Verdana" w:cstheme="minorHAnsi"/>
          <w:bCs/>
          <w:sz w:val="22"/>
          <w:lang w:val="es-ES" w:eastAsia="es-CO"/>
        </w:rPr>
        <w:t xml:space="preserve">Propuesta presentada por el Contratista, las garantías debidamente aprobadas. </w:t>
      </w:r>
    </w:p>
    <w:p w14:paraId="79AAF075" w14:textId="5AE2B93B" w:rsidR="00547187" w:rsidRPr="00547187" w:rsidRDefault="00547187">
      <w:pPr>
        <w:pStyle w:val="Prrafodelista"/>
        <w:numPr>
          <w:ilvl w:val="0"/>
          <w:numId w:val="5"/>
        </w:numPr>
        <w:tabs>
          <w:tab w:val="left" w:pos="951"/>
        </w:tabs>
        <w:rPr>
          <w:rFonts w:ascii="Verdana" w:eastAsia="Times New Roman" w:hAnsi="Verdana" w:cstheme="minorHAnsi"/>
          <w:b/>
          <w:bCs/>
          <w:sz w:val="22"/>
          <w:lang w:val="es-ES" w:eastAsia="es-CO"/>
        </w:rPr>
      </w:pPr>
      <w:r>
        <w:rPr>
          <w:rFonts w:ascii="Verdana" w:eastAsia="Times New Roman" w:hAnsi="Verdana" w:cstheme="minorHAnsi"/>
          <w:bCs/>
          <w:sz w:val="22"/>
          <w:lang w:val="es-ES" w:eastAsia="es-CO"/>
        </w:rPr>
        <w:t>T</w:t>
      </w:r>
      <w:r w:rsidRPr="00547187">
        <w:rPr>
          <w:rFonts w:ascii="Verdana" w:eastAsia="Times New Roman" w:hAnsi="Verdana" w:cstheme="minorHAnsi"/>
          <w:bCs/>
          <w:sz w:val="22"/>
          <w:lang w:val="es-ES" w:eastAsia="es-CO"/>
        </w:rPr>
        <w:t>oda la correspondencia que se surta entre las partes durante el término de ejecución del Contrato.</w:t>
      </w:r>
    </w:p>
    <w:p w14:paraId="06B75E73" w14:textId="2AB20660" w:rsidR="0066471A" w:rsidRPr="00AF476B" w:rsidRDefault="0066471A" w:rsidP="0066471A">
      <w:pPr>
        <w:rPr>
          <w:rFonts w:ascii="Verdana" w:hAnsi="Verdana"/>
          <w:sz w:val="22"/>
          <w:szCs w:val="24"/>
          <w:lang w:val="es-ES" w:eastAsia="es-CO"/>
        </w:rPr>
      </w:pPr>
      <w:r w:rsidRPr="00AF476B">
        <w:rPr>
          <w:rFonts w:ascii="Verdana" w:hAnsi="Verdana"/>
          <w:sz w:val="22"/>
          <w:szCs w:val="24"/>
          <w:lang w:val="es-ES" w:eastAsia="es-CO"/>
        </w:rPr>
        <w:t xml:space="preserve">En constancia Firman en Santiago de Cali, a </w:t>
      </w:r>
      <w:r w:rsidRPr="00AF476B">
        <w:rPr>
          <w:rFonts w:ascii="Verdana" w:hAnsi="Verdana"/>
          <w:sz w:val="22"/>
          <w:szCs w:val="24"/>
          <w:highlight w:val="cyan"/>
          <w:lang w:val="es-ES" w:eastAsia="es-CO"/>
        </w:rPr>
        <w:t xml:space="preserve">los </w:t>
      </w:r>
      <w:proofErr w:type="spellStart"/>
      <w:r w:rsidRPr="00AF476B">
        <w:rPr>
          <w:rFonts w:ascii="Verdana" w:hAnsi="Verdana"/>
          <w:sz w:val="22"/>
          <w:szCs w:val="24"/>
          <w:highlight w:val="cyan"/>
          <w:lang w:val="es-ES" w:eastAsia="es-CO"/>
        </w:rPr>
        <w:t>xxx</w:t>
      </w:r>
      <w:proofErr w:type="spellEnd"/>
      <w:r w:rsidRPr="00AF476B">
        <w:rPr>
          <w:rFonts w:ascii="Verdana" w:hAnsi="Verdana"/>
          <w:sz w:val="22"/>
          <w:szCs w:val="24"/>
          <w:highlight w:val="cyan"/>
          <w:lang w:val="es-ES" w:eastAsia="es-CO"/>
        </w:rPr>
        <w:t xml:space="preserve"> (</w:t>
      </w:r>
      <w:proofErr w:type="spellStart"/>
      <w:r w:rsidRPr="00AF476B">
        <w:rPr>
          <w:rFonts w:ascii="Verdana" w:hAnsi="Verdana"/>
          <w:sz w:val="22"/>
          <w:szCs w:val="24"/>
          <w:highlight w:val="cyan"/>
          <w:lang w:val="es-ES" w:eastAsia="es-CO"/>
        </w:rPr>
        <w:t>xx</w:t>
      </w:r>
      <w:proofErr w:type="spellEnd"/>
      <w:r w:rsidRPr="00AF476B">
        <w:rPr>
          <w:rFonts w:ascii="Verdana" w:hAnsi="Verdana"/>
          <w:sz w:val="22"/>
          <w:szCs w:val="24"/>
          <w:highlight w:val="cyan"/>
          <w:lang w:val="es-ES" w:eastAsia="es-CO"/>
        </w:rPr>
        <w:t xml:space="preserve">) días del </w:t>
      </w:r>
      <w:r w:rsidRPr="0066471A">
        <w:rPr>
          <w:rFonts w:ascii="Verdana" w:hAnsi="Verdana"/>
          <w:sz w:val="22"/>
          <w:szCs w:val="24"/>
          <w:highlight w:val="cyan"/>
          <w:lang w:val="es-ES" w:eastAsia="es-CO"/>
        </w:rPr>
        <w:t xml:space="preserve">mes de XXX </w:t>
      </w:r>
      <w:r w:rsidRPr="00AF476B">
        <w:rPr>
          <w:rFonts w:ascii="Verdana" w:hAnsi="Verdana"/>
          <w:sz w:val="22"/>
          <w:szCs w:val="24"/>
          <w:highlight w:val="cyan"/>
          <w:lang w:val="es-ES" w:eastAsia="es-CO"/>
        </w:rPr>
        <w:t>de dos mil veintiséis (2026).</w:t>
      </w:r>
    </w:p>
    <w:p w14:paraId="100CBE2A" w14:textId="43AF031F" w:rsidR="003E4D98" w:rsidRPr="00B424B0" w:rsidRDefault="003E4D98" w:rsidP="00700244">
      <w:pPr>
        <w:pStyle w:val="Ttulo"/>
        <w:numPr>
          <w:ilvl w:val="0"/>
          <w:numId w:val="0"/>
        </w:numPr>
        <w:rPr>
          <w:rFonts w:ascii="Verdana" w:eastAsia="Times New Roman" w:hAnsi="Verdana" w:cstheme="minorHAnsi"/>
          <w:bCs/>
          <w:color w:val="1A1818" w:themeColor="text1"/>
          <w:spacing w:val="0"/>
          <w:kern w:val="0"/>
          <w:sz w:val="22"/>
          <w:szCs w:val="22"/>
          <w:lang w:val="es-ES" w:eastAsia="es-CO"/>
        </w:rPr>
      </w:pPr>
    </w:p>
    <w:sectPr w:rsidR="003E4D98" w:rsidRPr="00B424B0" w:rsidSect="00CA12E4">
      <w:headerReference w:type="default" r:id="rId16"/>
      <w:footerReference w:type="default" r:id="rId17"/>
      <w:headerReference w:type="first" r:id="rId18"/>
      <w:footerReference w:type="first" r:id="rId19"/>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5892" w14:textId="77777777" w:rsidR="002C383B" w:rsidRDefault="002C383B" w:rsidP="004F2C35">
      <w:r>
        <w:separator/>
      </w:r>
    </w:p>
  </w:endnote>
  <w:endnote w:type="continuationSeparator" w:id="0">
    <w:p w14:paraId="7BE28E9F" w14:textId="77777777" w:rsidR="002C383B" w:rsidRDefault="002C383B" w:rsidP="004F2C35">
      <w:r>
        <w:continuationSeparator/>
      </w:r>
    </w:p>
  </w:endnote>
  <w:endnote w:type="continuationNotice" w:id="1">
    <w:p w14:paraId="68B019A5" w14:textId="77777777" w:rsidR="002C383B" w:rsidRDefault="002C3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8E82" w14:textId="76FE12A4" w:rsidR="03BEADC0" w:rsidRDefault="00E1472A" w:rsidP="03BEADC0">
    <w:pPr>
      <w:pStyle w:val="Piedepgina"/>
      <w:jc w:val="right"/>
    </w:pPr>
    <w:r>
      <w:t xml:space="preserve">Versión: 1 de </w:t>
    </w:r>
    <w:r w:rsidR="00054929">
      <w:t xml:space="preserve">21 </w:t>
    </w:r>
    <w:r>
      <w:t xml:space="preserve">de </w:t>
    </w:r>
    <w:r w:rsidR="00054929">
      <w:t>agosto</w:t>
    </w:r>
    <w:r>
      <w:t xml:space="preserve"> de 2025</w:t>
    </w: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34C5B" w14:textId="77777777" w:rsidR="002C383B" w:rsidRDefault="002C383B" w:rsidP="004F2C35">
      <w:r>
        <w:separator/>
      </w:r>
    </w:p>
  </w:footnote>
  <w:footnote w:type="continuationSeparator" w:id="0">
    <w:p w14:paraId="45F7C201" w14:textId="77777777" w:rsidR="002C383B" w:rsidRDefault="002C383B" w:rsidP="004F2C35">
      <w:r>
        <w:continuationSeparator/>
      </w:r>
    </w:p>
  </w:footnote>
  <w:footnote w:type="continuationNotice" w:id="1">
    <w:p w14:paraId="727286DF" w14:textId="77777777" w:rsidR="002C383B" w:rsidRDefault="002C3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390B" w14:textId="77777777" w:rsidR="00F970F2" w:rsidRDefault="00F970F2" w:rsidP="00F970F2">
    <w:pPr>
      <w:rPr>
        <w:rFonts w:ascii="Verdana" w:hAnsi="Verdana" w:cs="Arial"/>
        <w:b/>
        <w:color w:val="1A1818" w:themeColor="text1"/>
        <w:sz w:val="22"/>
      </w:rPr>
    </w:pPr>
  </w:p>
  <w:p w14:paraId="0645B90F" w14:textId="024CDE34" w:rsidR="00FD4382" w:rsidRPr="00F970F2" w:rsidRDefault="00F970F2" w:rsidP="00F970F2">
    <w:r w:rsidRPr="00F970F2">
      <w:rPr>
        <w:rFonts w:ascii="Verdana" w:hAnsi="Verdana" w:cs="Arial"/>
        <w:b/>
        <w:color w:val="1A1818" w:themeColor="text1"/>
        <w:sz w:val="22"/>
      </w:rPr>
      <w:t xml:space="preserve">CONTRATO ESTATAL </w:t>
    </w:r>
    <w:r w:rsidR="00CA3491">
      <w:rPr>
        <w:rFonts w:ascii="Verdana" w:hAnsi="Verdana" w:cs="Arial"/>
        <w:b/>
        <w:color w:val="1A1818" w:themeColor="text1"/>
        <w:sz w:val="22"/>
      </w:rPr>
      <w:t>PRESTACIÓN DE SERVICIO</w:t>
    </w:r>
    <w:r w:rsidR="00E96922">
      <w:rPr>
        <w:rFonts w:ascii="Verdana" w:hAnsi="Verdana" w:cs="Arial"/>
        <w:b/>
        <w:color w:val="1A1818" w:themeColor="text1"/>
        <w:sz w:val="22"/>
      </w:rPr>
      <w:t xml:space="preserve"> </w:t>
    </w:r>
    <w:r w:rsidRPr="00F970F2">
      <w:rPr>
        <w:rFonts w:ascii="Verdana" w:hAnsi="Verdana" w:cs="Arial"/>
        <w:b/>
        <w:color w:val="1A1818" w:themeColor="text1"/>
        <w:sz w:val="22"/>
        <w:highlight w:val="cyan"/>
      </w:rPr>
      <w:t>No. XXXX DE 2026 – SA-XX-2026</w:t>
    </w:r>
    <w:r w:rsidRPr="00F970F2">
      <w:rPr>
        <w:rFonts w:ascii="Verdana" w:hAnsi="Verdana" w:cs="Arial"/>
        <w:b/>
        <w:color w:val="1A1818" w:themeColor="text1"/>
        <w:sz w:val="22"/>
      </w:rPr>
      <w:t xml:space="preserve"> CELEBRADO ENTRE LA NACIÓN – CONSEJO SUPERIOR DE LA JUDICATURA – DIRECCIÓN SECCIONAL DE ADMINISTRACIÓN JUDICIAL DE CALI – VALLE </w:t>
    </w:r>
    <w:r w:rsidRPr="00F970F2">
      <w:rPr>
        <w:rFonts w:ascii="Verdana" w:hAnsi="Verdana" w:cs="Arial"/>
        <w:b/>
        <w:color w:val="1A1818" w:themeColor="text1"/>
        <w:sz w:val="22"/>
        <w:highlight w:val="cyan"/>
      </w:rPr>
      <w:t>DEL CAUCA Y 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20277"/>
    <w:multiLevelType w:val="hybridMultilevel"/>
    <w:tmpl w:val="7E609028"/>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A4E379C"/>
    <w:multiLevelType w:val="hybridMultilevel"/>
    <w:tmpl w:val="72A0F636"/>
    <w:lvl w:ilvl="0" w:tplc="B936D7BA">
      <w:start w:val="1"/>
      <w:numFmt w:val="decimal"/>
      <w:pStyle w:val="clusulas"/>
      <w:lvlText w:val="CLÁUSULA %1."/>
      <w:lvlJc w:val="left"/>
      <w:pPr>
        <w:ind w:left="2062"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2" w15:restartNumberingAfterBreak="0">
    <w:nsid w:val="39DB453D"/>
    <w:multiLevelType w:val="multilevel"/>
    <w:tmpl w:val="7BA2690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027285"/>
    <w:multiLevelType w:val="multilevel"/>
    <w:tmpl w:val="4378BD50"/>
    <w:lvl w:ilvl="0">
      <w:start w:val="21"/>
      <w:numFmt w:val="decimal"/>
      <w:lvlText w:val="%1."/>
      <w:lvlJc w:val="left"/>
      <w:pPr>
        <w:ind w:left="645" w:hanging="64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866" w:hanging="144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3012" w:hanging="2160"/>
      </w:pPr>
      <w:rPr>
        <w:rFonts w:hint="default"/>
      </w:rPr>
    </w:lvl>
    <w:lvl w:ilvl="7">
      <w:start w:val="1"/>
      <w:numFmt w:val="decimal"/>
      <w:lvlText w:val="%1.%2.%3.%4.%5.%6.%7.%8."/>
      <w:lvlJc w:val="left"/>
      <w:pPr>
        <w:ind w:left="3514" w:hanging="2520"/>
      </w:pPr>
      <w:rPr>
        <w:rFonts w:hint="default"/>
      </w:rPr>
    </w:lvl>
    <w:lvl w:ilvl="8">
      <w:start w:val="1"/>
      <w:numFmt w:val="decimal"/>
      <w:lvlText w:val="%1.%2.%3.%4.%5.%6.%7.%8.%9."/>
      <w:lvlJc w:val="left"/>
      <w:pPr>
        <w:ind w:left="3656" w:hanging="2520"/>
      </w:pPr>
      <w:rPr>
        <w:rFonts w:hint="default"/>
      </w:rPr>
    </w:lvl>
  </w:abstractNum>
  <w:abstractNum w:abstractNumId="5" w15:restartNumberingAfterBreak="0">
    <w:nsid w:val="747157F1"/>
    <w:multiLevelType w:val="hybridMultilevel"/>
    <w:tmpl w:val="2F145F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841241510">
    <w:abstractNumId w:val="1"/>
  </w:num>
  <w:num w:numId="2" w16cid:durableId="593511483">
    <w:abstractNumId w:val="6"/>
  </w:num>
  <w:num w:numId="3" w16cid:durableId="621764461">
    <w:abstractNumId w:val="7"/>
  </w:num>
  <w:num w:numId="4" w16cid:durableId="603657333">
    <w:abstractNumId w:val="3"/>
  </w:num>
  <w:num w:numId="5" w16cid:durableId="257376451">
    <w:abstractNumId w:val="0"/>
  </w:num>
  <w:num w:numId="6" w16cid:durableId="658463707">
    <w:abstractNumId w:val="4"/>
  </w:num>
  <w:num w:numId="7" w16cid:durableId="907810407">
    <w:abstractNumId w:val="2"/>
  </w:num>
  <w:num w:numId="8" w16cid:durableId="61194150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09CC"/>
    <w:rsid w:val="00001143"/>
    <w:rsid w:val="00004224"/>
    <w:rsid w:val="00012615"/>
    <w:rsid w:val="0001297A"/>
    <w:rsid w:val="00012990"/>
    <w:rsid w:val="00012CF9"/>
    <w:rsid w:val="00013340"/>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929"/>
    <w:rsid w:val="00054931"/>
    <w:rsid w:val="00054B7A"/>
    <w:rsid w:val="00056C2D"/>
    <w:rsid w:val="000573E4"/>
    <w:rsid w:val="000578BF"/>
    <w:rsid w:val="0006097E"/>
    <w:rsid w:val="00061722"/>
    <w:rsid w:val="000619C8"/>
    <w:rsid w:val="00061D04"/>
    <w:rsid w:val="00062BB3"/>
    <w:rsid w:val="00064452"/>
    <w:rsid w:val="00064D03"/>
    <w:rsid w:val="00067650"/>
    <w:rsid w:val="000721F1"/>
    <w:rsid w:val="0007574A"/>
    <w:rsid w:val="00077215"/>
    <w:rsid w:val="00080AED"/>
    <w:rsid w:val="00081C50"/>
    <w:rsid w:val="00082FE7"/>
    <w:rsid w:val="00084FC0"/>
    <w:rsid w:val="00085AEF"/>
    <w:rsid w:val="00091E6B"/>
    <w:rsid w:val="00093691"/>
    <w:rsid w:val="00093A6A"/>
    <w:rsid w:val="00094D32"/>
    <w:rsid w:val="000A12D3"/>
    <w:rsid w:val="000A20A3"/>
    <w:rsid w:val="000A3E9E"/>
    <w:rsid w:val="000A6850"/>
    <w:rsid w:val="000A6DE6"/>
    <w:rsid w:val="000A7761"/>
    <w:rsid w:val="000A7F32"/>
    <w:rsid w:val="000B0248"/>
    <w:rsid w:val="000B2683"/>
    <w:rsid w:val="000B47F9"/>
    <w:rsid w:val="000B4B36"/>
    <w:rsid w:val="000B5E18"/>
    <w:rsid w:val="000B6245"/>
    <w:rsid w:val="000B6927"/>
    <w:rsid w:val="000B7109"/>
    <w:rsid w:val="000C0076"/>
    <w:rsid w:val="000C0FFD"/>
    <w:rsid w:val="000C1C04"/>
    <w:rsid w:val="000C3415"/>
    <w:rsid w:val="000C53AA"/>
    <w:rsid w:val="000D2103"/>
    <w:rsid w:val="000D2189"/>
    <w:rsid w:val="000D25D8"/>
    <w:rsid w:val="000D4970"/>
    <w:rsid w:val="000D6FF1"/>
    <w:rsid w:val="000D7CD2"/>
    <w:rsid w:val="000E014D"/>
    <w:rsid w:val="000E07AF"/>
    <w:rsid w:val="000E122E"/>
    <w:rsid w:val="000E207A"/>
    <w:rsid w:val="000E3136"/>
    <w:rsid w:val="000E3586"/>
    <w:rsid w:val="000E66F2"/>
    <w:rsid w:val="000F033A"/>
    <w:rsid w:val="000F1CC2"/>
    <w:rsid w:val="000F42B8"/>
    <w:rsid w:val="000F4F13"/>
    <w:rsid w:val="000F56AE"/>
    <w:rsid w:val="000F5A46"/>
    <w:rsid w:val="00100782"/>
    <w:rsid w:val="0010225A"/>
    <w:rsid w:val="0010244D"/>
    <w:rsid w:val="00104DD9"/>
    <w:rsid w:val="00106548"/>
    <w:rsid w:val="0010678D"/>
    <w:rsid w:val="0010787B"/>
    <w:rsid w:val="00107F13"/>
    <w:rsid w:val="00110BA9"/>
    <w:rsid w:val="00112D5F"/>
    <w:rsid w:val="00116608"/>
    <w:rsid w:val="00116B18"/>
    <w:rsid w:val="001172B0"/>
    <w:rsid w:val="001177E8"/>
    <w:rsid w:val="00117E6E"/>
    <w:rsid w:val="00123AB9"/>
    <w:rsid w:val="0012619D"/>
    <w:rsid w:val="00131A54"/>
    <w:rsid w:val="00131D22"/>
    <w:rsid w:val="001328C4"/>
    <w:rsid w:val="00134602"/>
    <w:rsid w:val="00141360"/>
    <w:rsid w:val="001415B1"/>
    <w:rsid w:val="00143583"/>
    <w:rsid w:val="001435E4"/>
    <w:rsid w:val="0014591D"/>
    <w:rsid w:val="001468B3"/>
    <w:rsid w:val="00152E39"/>
    <w:rsid w:val="00154ECB"/>
    <w:rsid w:val="00155BE2"/>
    <w:rsid w:val="00160016"/>
    <w:rsid w:val="00164967"/>
    <w:rsid w:val="00166758"/>
    <w:rsid w:val="00166B37"/>
    <w:rsid w:val="0017135E"/>
    <w:rsid w:val="0017146F"/>
    <w:rsid w:val="001715C1"/>
    <w:rsid w:val="001732A0"/>
    <w:rsid w:val="00180008"/>
    <w:rsid w:val="00181684"/>
    <w:rsid w:val="00181989"/>
    <w:rsid w:val="00181C60"/>
    <w:rsid w:val="00181D75"/>
    <w:rsid w:val="001903B3"/>
    <w:rsid w:val="00190CD8"/>
    <w:rsid w:val="00191EF6"/>
    <w:rsid w:val="00192AA6"/>
    <w:rsid w:val="001A1B68"/>
    <w:rsid w:val="001A1E4D"/>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932"/>
    <w:rsid w:val="001D4C55"/>
    <w:rsid w:val="001D6D79"/>
    <w:rsid w:val="001D7612"/>
    <w:rsid w:val="001E01B5"/>
    <w:rsid w:val="001E108C"/>
    <w:rsid w:val="001E1449"/>
    <w:rsid w:val="001E2734"/>
    <w:rsid w:val="001E2A2B"/>
    <w:rsid w:val="001E4C42"/>
    <w:rsid w:val="001E5B36"/>
    <w:rsid w:val="001E701D"/>
    <w:rsid w:val="001E7C0F"/>
    <w:rsid w:val="001F2F3A"/>
    <w:rsid w:val="001F42BA"/>
    <w:rsid w:val="001F5271"/>
    <w:rsid w:val="001F7199"/>
    <w:rsid w:val="001F7422"/>
    <w:rsid w:val="0020315E"/>
    <w:rsid w:val="00203E16"/>
    <w:rsid w:val="002053B6"/>
    <w:rsid w:val="00207020"/>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66D09"/>
    <w:rsid w:val="00270840"/>
    <w:rsid w:val="00272DD2"/>
    <w:rsid w:val="002751BC"/>
    <w:rsid w:val="00277215"/>
    <w:rsid w:val="00280CF4"/>
    <w:rsid w:val="00282A3B"/>
    <w:rsid w:val="0028417D"/>
    <w:rsid w:val="0028554B"/>
    <w:rsid w:val="002873E4"/>
    <w:rsid w:val="002879D4"/>
    <w:rsid w:val="00290A4A"/>
    <w:rsid w:val="00292680"/>
    <w:rsid w:val="00293A8E"/>
    <w:rsid w:val="00294556"/>
    <w:rsid w:val="002952B5"/>
    <w:rsid w:val="00295BB2"/>
    <w:rsid w:val="0029742C"/>
    <w:rsid w:val="002A2114"/>
    <w:rsid w:val="002A4C8E"/>
    <w:rsid w:val="002A57C0"/>
    <w:rsid w:val="002A62A5"/>
    <w:rsid w:val="002A68F7"/>
    <w:rsid w:val="002B0C4B"/>
    <w:rsid w:val="002B2489"/>
    <w:rsid w:val="002B4370"/>
    <w:rsid w:val="002B50C2"/>
    <w:rsid w:val="002B77BE"/>
    <w:rsid w:val="002B77CE"/>
    <w:rsid w:val="002C0DB5"/>
    <w:rsid w:val="002C1DCC"/>
    <w:rsid w:val="002C383B"/>
    <w:rsid w:val="002C3CDE"/>
    <w:rsid w:val="002C4342"/>
    <w:rsid w:val="002C5BB8"/>
    <w:rsid w:val="002D15DC"/>
    <w:rsid w:val="002D1DE7"/>
    <w:rsid w:val="002D2C3C"/>
    <w:rsid w:val="002D2D4A"/>
    <w:rsid w:val="002D5568"/>
    <w:rsid w:val="002D5876"/>
    <w:rsid w:val="002D66C8"/>
    <w:rsid w:val="002D6EA5"/>
    <w:rsid w:val="002E14D4"/>
    <w:rsid w:val="002E3696"/>
    <w:rsid w:val="002E46A1"/>
    <w:rsid w:val="002E506C"/>
    <w:rsid w:val="002F04CD"/>
    <w:rsid w:val="002F4338"/>
    <w:rsid w:val="002F4345"/>
    <w:rsid w:val="002F46CE"/>
    <w:rsid w:val="002F4FD6"/>
    <w:rsid w:val="002F53E6"/>
    <w:rsid w:val="002F6104"/>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6146"/>
    <w:rsid w:val="00337F34"/>
    <w:rsid w:val="0034024E"/>
    <w:rsid w:val="003415A7"/>
    <w:rsid w:val="0034591F"/>
    <w:rsid w:val="0035032B"/>
    <w:rsid w:val="00350FA9"/>
    <w:rsid w:val="00351B9B"/>
    <w:rsid w:val="00352673"/>
    <w:rsid w:val="0035645B"/>
    <w:rsid w:val="00356696"/>
    <w:rsid w:val="00357E3D"/>
    <w:rsid w:val="003604DD"/>
    <w:rsid w:val="0036219E"/>
    <w:rsid w:val="00363E50"/>
    <w:rsid w:val="003646F1"/>
    <w:rsid w:val="003650A3"/>
    <w:rsid w:val="003653C4"/>
    <w:rsid w:val="003734BD"/>
    <w:rsid w:val="00373B2D"/>
    <w:rsid w:val="00376036"/>
    <w:rsid w:val="00376202"/>
    <w:rsid w:val="00376586"/>
    <w:rsid w:val="00377654"/>
    <w:rsid w:val="00377F0C"/>
    <w:rsid w:val="00382E40"/>
    <w:rsid w:val="00384B44"/>
    <w:rsid w:val="00386CD6"/>
    <w:rsid w:val="00393169"/>
    <w:rsid w:val="003931A0"/>
    <w:rsid w:val="0039386E"/>
    <w:rsid w:val="00393CB4"/>
    <w:rsid w:val="00396633"/>
    <w:rsid w:val="00396BDF"/>
    <w:rsid w:val="003A0843"/>
    <w:rsid w:val="003A120B"/>
    <w:rsid w:val="003A1729"/>
    <w:rsid w:val="003A3123"/>
    <w:rsid w:val="003A3BD9"/>
    <w:rsid w:val="003A66FB"/>
    <w:rsid w:val="003A66FD"/>
    <w:rsid w:val="003A7C12"/>
    <w:rsid w:val="003B03A8"/>
    <w:rsid w:val="003B0BDB"/>
    <w:rsid w:val="003B1359"/>
    <w:rsid w:val="003B3495"/>
    <w:rsid w:val="003B43D2"/>
    <w:rsid w:val="003B71ED"/>
    <w:rsid w:val="003C2633"/>
    <w:rsid w:val="003C3B31"/>
    <w:rsid w:val="003C7458"/>
    <w:rsid w:val="003D1E5B"/>
    <w:rsid w:val="003D27FE"/>
    <w:rsid w:val="003D42C7"/>
    <w:rsid w:val="003E03E0"/>
    <w:rsid w:val="003E0F89"/>
    <w:rsid w:val="003E173E"/>
    <w:rsid w:val="003E23EE"/>
    <w:rsid w:val="003E2804"/>
    <w:rsid w:val="003E4613"/>
    <w:rsid w:val="003E489F"/>
    <w:rsid w:val="003E4D98"/>
    <w:rsid w:val="003E5619"/>
    <w:rsid w:val="003E58C3"/>
    <w:rsid w:val="003E60B5"/>
    <w:rsid w:val="003F1006"/>
    <w:rsid w:val="003F68A0"/>
    <w:rsid w:val="004016C1"/>
    <w:rsid w:val="00401DB7"/>
    <w:rsid w:val="0040249A"/>
    <w:rsid w:val="00402523"/>
    <w:rsid w:val="00404CE0"/>
    <w:rsid w:val="004066B9"/>
    <w:rsid w:val="0041070D"/>
    <w:rsid w:val="00411529"/>
    <w:rsid w:val="0041177B"/>
    <w:rsid w:val="00413D2B"/>
    <w:rsid w:val="00417E91"/>
    <w:rsid w:val="00420874"/>
    <w:rsid w:val="0042262B"/>
    <w:rsid w:val="00422BD4"/>
    <w:rsid w:val="004241DE"/>
    <w:rsid w:val="00425AC1"/>
    <w:rsid w:val="00426D03"/>
    <w:rsid w:val="00430768"/>
    <w:rsid w:val="0043157C"/>
    <w:rsid w:val="00435E3B"/>
    <w:rsid w:val="00436D1F"/>
    <w:rsid w:val="00440DFA"/>
    <w:rsid w:val="004421A4"/>
    <w:rsid w:val="00442696"/>
    <w:rsid w:val="00444227"/>
    <w:rsid w:val="0044493C"/>
    <w:rsid w:val="00444A03"/>
    <w:rsid w:val="00445E8D"/>
    <w:rsid w:val="00446949"/>
    <w:rsid w:val="004538C4"/>
    <w:rsid w:val="00454DF5"/>
    <w:rsid w:val="0045514C"/>
    <w:rsid w:val="004563A6"/>
    <w:rsid w:val="0046135E"/>
    <w:rsid w:val="004644CA"/>
    <w:rsid w:val="00464596"/>
    <w:rsid w:val="00464AB2"/>
    <w:rsid w:val="00466B89"/>
    <w:rsid w:val="004674A7"/>
    <w:rsid w:val="004677A7"/>
    <w:rsid w:val="00467E76"/>
    <w:rsid w:val="00470A54"/>
    <w:rsid w:val="004711E1"/>
    <w:rsid w:val="00473D5B"/>
    <w:rsid w:val="00474EDE"/>
    <w:rsid w:val="00475CAA"/>
    <w:rsid w:val="004763EA"/>
    <w:rsid w:val="0047650E"/>
    <w:rsid w:val="0047717E"/>
    <w:rsid w:val="00477C26"/>
    <w:rsid w:val="004802E1"/>
    <w:rsid w:val="00480403"/>
    <w:rsid w:val="00481325"/>
    <w:rsid w:val="00484376"/>
    <w:rsid w:val="004867B7"/>
    <w:rsid w:val="004869DC"/>
    <w:rsid w:val="004921A4"/>
    <w:rsid w:val="004929BF"/>
    <w:rsid w:val="00496700"/>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19B"/>
    <w:rsid w:val="004C087A"/>
    <w:rsid w:val="004C114B"/>
    <w:rsid w:val="004C72EE"/>
    <w:rsid w:val="004C7FA8"/>
    <w:rsid w:val="004D3C1C"/>
    <w:rsid w:val="004D6AF8"/>
    <w:rsid w:val="004E0226"/>
    <w:rsid w:val="004E2477"/>
    <w:rsid w:val="004E41D9"/>
    <w:rsid w:val="004F2C35"/>
    <w:rsid w:val="004F31DD"/>
    <w:rsid w:val="004F333B"/>
    <w:rsid w:val="004F49FA"/>
    <w:rsid w:val="004F4FBB"/>
    <w:rsid w:val="004F6A66"/>
    <w:rsid w:val="004F6EFC"/>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47187"/>
    <w:rsid w:val="00547625"/>
    <w:rsid w:val="00553BD6"/>
    <w:rsid w:val="00555CE5"/>
    <w:rsid w:val="00555DD6"/>
    <w:rsid w:val="00561639"/>
    <w:rsid w:val="00562299"/>
    <w:rsid w:val="0056325B"/>
    <w:rsid w:val="005641C3"/>
    <w:rsid w:val="00566B03"/>
    <w:rsid w:val="00566BBF"/>
    <w:rsid w:val="00571847"/>
    <w:rsid w:val="005733A2"/>
    <w:rsid w:val="0057402C"/>
    <w:rsid w:val="00574B89"/>
    <w:rsid w:val="00575B9E"/>
    <w:rsid w:val="00580838"/>
    <w:rsid w:val="00580DA6"/>
    <w:rsid w:val="005816FF"/>
    <w:rsid w:val="005824E6"/>
    <w:rsid w:val="00585107"/>
    <w:rsid w:val="00585FE2"/>
    <w:rsid w:val="0058653F"/>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363A"/>
    <w:rsid w:val="005B5901"/>
    <w:rsid w:val="005B5E57"/>
    <w:rsid w:val="005C1B9E"/>
    <w:rsid w:val="005C23F2"/>
    <w:rsid w:val="005C25C9"/>
    <w:rsid w:val="005C3445"/>
    <w:rsid w:val="005C39EA"/>
    <w:rsid w:val="005C635B"/>
    <w:rsid w:val="005D0D42"/>
    <w:rsid w:val="005D1505"/>
    <w:rsid w:val="005D1F75"/>
    <w:rsid w:val="005D58E5"/>
    <w:rsid w:val="005E1196"/>
    <w:rsid w:val="005E1FC7"/>
    <w:rsid w:val="005E5267"/>
    <w:rsid w:val="005E68FA"/>
    <w:rsid w:val="005F0AAA"/>
    <w:rsid w:val="00600EB5"/>
    <w:rsid w:val="0060273A"/>
    <w:rsid w:val="00602CC2"/>
    <w:rsid w:val="00605E65"/>
    <w:rsid w:val="00605F19"/>
    <w:rsid w:val="00613D91"/>
    <w:rsid w:val="00613EB2"/>
    <w:rsid w:val="0061415D"/>
    <w:rsid w:val="00614D63"/>
    <w:rsid w:val="0061635E"/>
    <w:rsid w:val="00616BDC"/>
    <w:rsid w:val="00626130"/>
    <w:rsid w:val="00631741"/>
    <w:rsid w:val="00634142"/>
    <w:rsid w:val="00634DBC"/>
    <w:rsid w:val="0063792A"/>
    <w:rsid w:val="00642E93"/>
    <w:rsid w:val="00644F4C"/>
    <w:rsid w:val="006519E0"/>
    <w:rsid w:val="00652E53"/>
    <w:rsid w:val="00653163"/>
    <w:rsid w:val="00654ECE"/>
    <w:rsid w:val="00655CCE"/>
    <w:rsid w:val="0065617D"/>
    <w:rsid w:val="0066009F"/>
    <w:rsid w:val="00660CB1"/>
    <w:rsid w:val="006624DE"/>
    <w:rsid w:val="006631A5"/>
    <w:rsid w:val="006634D6"/>
    <w:rsid w:val="0066471A"/>
    <w:rsid w:val="00665449"/>
    <w:rsid w:val="00666CDD"/>
    <w:rsid w:val="006674C9"/>
    <w:rsid w:val="00670374"/>
    <w:rsid w:val="0067079D"/>
    <w:rsid w:val="006749D7"/>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5CA4"/>
    <w:rsid w:val="006A63AE"/>
    <w:rsid w:val="006A65D3"/>
    <w:rsid w:val="006B06F5"/>
    <w:rsid w:val="006B09B1"/>
    <w:rsid w:val="006B22BA"/>
    <w:rsid w:val="006B43C1"/>
    <w:rsid w:val="006B774F"/>
    <w:rsid w:val="006B7F32"/>
    <w:rsid w:val="006C0A5F"/>
    <w:rsid w:val="006C2B13"/>
    <w:rsid w:val="006C3000"/>
    <w:rsid w:val="006C343C"/>
    <w:rsid w:val="006C5AAA"/>
    <w:rsid w:val="006D07AC"/>
    <w:rsid w:val="006D3C53"/>
    <w:rsid w:val="006D3F83"/>
    <w:rsid w:val="006D4772"/>
    <w:rsid w:val="006D4FC0"/>
    <w:rsid w:val="006D558A"/>
    <w:rsid w:val="006D7061"/>
    <w:rsid w:val="006D761F"/>
    <w:rsid w:val="006E42A9"/>
    <w:rsid w:val="006E533A"/>
    <w:rsid w:val="006E6227"/>
    <w:rsid w:val="006F0A48"/>
    <w:rsid w:val="00700244"/>
    <w:rsid w:val="0070043B"/>
    <w:rsid w:val="00701876"/>
    <w:rsid w:val="0070351B"/>
    <w:rsid w:val="00703BB3"/>
    <w:rsid w:val="007041AB"/>
    <w:rsid w:val="0070420E"/>
    <w:rsid w:val="00706859"/>
    <w:rsid w:val="007068C7"/>
    <w:rsid w:val="00707AF5"/>
    <w:rsid w:val="00713AEC"/>
    <w:rsid w:val="00713B5B"/>
    <w:rsid w:val="0071663C"/>
    <w:rsid w:val="007204E8"/>
    <w:rsid w:val="007212F3"/>
    <w:rsid w:val="00722A51"/>
    <w:rsid w:val="00723820"/>
    <w:rsid w:val="0072509C"/>
    <w:rsid w:val="00725443"/>
    <w:rsid w:val="00726ACD"/>
    <w:rsid w:val="00727F79"/>
    <w:rsid w:val="00737029"/>
    <w:rsid w:val="0073703A"/>
    <w:rsid w:val="00737849"/>
    <w:rsid w:val="0074368F"/>
    <w:rsid w:val="007452DE"/>
    <w:rsid w:val="007454E0"/>
    <w:rsid w:val="00745CDE"/>
    <w:rsid w:val="00747335"/>
    <w:rsid w:val="00747FC7"/>
    <w:rsid w:val="007509B8"/>
    <w:rsid w:val="007513E6"/>
    <w:rsid w:val="00751787"/>
    <w:rsid w:val="00754CF6"/>
    <w:rsid w:val="007568DE"/>
    <w:rsid w:val="0076227B"/>
    <w:rsid w:val="0076362E"/>
    <w:rsid w:val="00771B2B"/>
    <w:rsid w:val="00772F53"/>
    <w:rsid w:val="0077409D"/>
    <w:rsid w:val="00776AEE"/>
    <w:rsid w:val="00780E14"/>
    <w:rsid w:val="0078114A"/>
    <w:rsid w:val="00781756"/>
    <w:rsid w:val="00781B1B"/>
    <w:rsid w:val="007834E6"/>
    <w:rsid w:val="00787139"/>
    <w:rsid w:val="007878D4"/>
    <w:rsid w:val="00791E80"/>
    <w:rsid w:val="00794772"/>
    <w:rsid w:val="00794C64"/>
    <w:rsid w:val="00795FEA"/>
    <w:rsid w:val="00796E61"/>
    <w:rsid w:val="007973FE"/>
    <w:rsid w:val="00797BB8"/>
    <w:rsid w:val="00797DD4"/>
    <w:rsid w:val="007A1914"/>
    <w:rsid w:val="007A1FDE"/>
    <w:rsid w:val="007A5A38"/>
    <w:rsid w:val="007A5B6D"/>
    <w:rsid w:val="007B174F"/>
    <w:rsid w:val="007B25B8"/>
    <w:rsid w:val="007B3141"/>
    <w:rsid w:val="007B324C"/>
    <w:rsid w:val="007B57BE"/>
    <w:rsid w:val="007B6DD2"/>
    <w:rsid w:val="007C1B6D"/>
    <w:rsid w:val="007C1BAD"/>
    <w:rsid w:val="007C2ED1"/>
    <w:rsid w:val="007C2EEC"/>
    <w:rsid w:val="007C6939"/>
    <w:rsid w:val="007C6A46"/>
    <w:rsid w:val="007D478E"/>
    <w:rsid w:val="007D4CC3"/>
    <w:rsid w:val="007D5C4E"/>
    <w:rsid w:val="007D6611"/>
    <w:rsid w:val="007D6872"/>
    <w:rsid w:val="007D7ED8"/>
    <w:rsid w:val="007E0CA6"/>
    <w:rsid w:val="007E0D4B"/>
    <w:rsid w:val="007E1A4D"/>
    <w:rsid w:val="007E1F41"/>
    <w:rsid w:val="007E3F75"/>
    <w:rsid w:val="007E554B"/>
    <w:rsid w:val="007E62EE"/>
    <w:rsid w:val="007E79E9"/>
    <w:rsid w:val="007F363B"/>
    <w:rsid w:val="007F3F25"/>
    <w:rsid w:val="007F537C"/>
    <w:rsid w:val="007F57DE"/>
    <w:rsid w:val="008002C3"/>
    <w:rsid w:val="00803915"/>
    <w:rsid w:val="00806E08"/>
    <w:rsid w:val="008160A2"/>
    <w:rsid w:val="00824CC2"/>
    <w:rsid w:val="0082653D"/>
    <w:rsid w:val="0082748B"/>
    <w:rsid w:val="00827970"/>
    <w:rsid w:val="00833B21"/>
    <w:rsid w:val="008347BE"/>
    <w:rsid w:val="008366E6"/>
    <w:rsid w:val="00841E71"/>
    <w:rsid w:val="00841FCD"/>
    <w:rsid w:val="00842EDE"/>
    <w:rsid w:val="0084371E"/>
    <w:rsid w:val="008450AE"/>
    <w:rsid w:val="00854902"/>
    <w:rsid w:val="00856826"/>
    <w:rsid w:val="00860C81"/>
    <w:rsid w:val="00860E75"/>
    <w:rsid w:val="008614FF"/>
    <w:rsid w:val="0086220E"/>
    <w:rsid w:val="0086253E"/>
    <w:rsid w:val="00863F76"/>
    <w:rsid w:val="0086799C"/>
    <w:rsid w:val="00870922"/>
    <w:rsid w:val="008732E4"/>
    <w:rsid w:val="00874F60"/>
    <w:rsid w:val="008770E7"/>
    <w:rsid w:val="008779F8"/>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2692"/>
    <w:rsid w:val="008A5339"/>
    <w:rsid w:val="008A63B6"/>
    <w:rsid w:val="008A71EC"/>
    <w:rsid w:val="008A760D"/>
    <w:rsid w:val="008A79AD"/>
    <w:rsid w:val="008B44D3"/>
    <w:rsid w:val="008B5D59"/>
    <w:rsid w:val="008C0365"/>
    <w:rsid w:val="008C1E58"/>
    <w:rsid w:val="008C292A"/>
    <w:rsid w:val="008C4038"/>
    <w:rsid w:val="008C6F20"/>
    <w:rsid w:val="008D0CAB"/>
    <w:rsid w:val="008D0DE1"/>
    <w:rsid w:val="008D4F31"/>
    <w:rsid w:val="008E06CF"/>
    <w:rsid w:val="008E080D"/>
    <w:rsid w:val="008E186F"/>
    <w:rsid w:val="008E3A3F"/>
    <w:rsid w:val="008E55A3"/>
    <w:rsid w:val="008E6F30"/>
    <w:rsid w:val="008F3174"/>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685F"/>
    <w:rsid w:val="009170E9"/>
    <w:rsid w:val="00917C47"/>
    <w:rsid w:val="00917DFE"/>
    <w:rsid w:val="00923618"/>
    <w:rsid w:val="00923F5B"/>
    <w:rsid w:val="009245B2"/>
    <w:rsid w:val="00925158"/>
    <w:rsid w:val="009270FF"/>
    <w:rsid w:val="00930495"/>
    <w:rsid w:val="00934139"/>
    <w:rsid w:val="00934306"/>
    <w:rsid w:val="0093485D"/>
    <w:rsid w:val="00940B8B"/>
    <w:rsid w:val="0094133B"/>
    <w:rsid w:val="00941A81"/>
    <w:rsid w:val="0094297A"/>
    <w:rsid w:val="00943056"/>
    <w:rsid w:val="00943C8B"/>
    <w:rsid w:val="009452BC"/>
    <w:rsid w:val="00945DE4"/>
    <w:rsid w:val="009464D1"/>
    <w:rsid w:val="00950015"/>
    <w:rsid w:val="009544B6"/>
    <w:rsid w:val="009578A9"/>
    <w:rsid w:val="00960250"/>
    <w:rsid w:val="009617A7"/>
    <w:rsid w:val="009632E1"/>
    <w:rsid w:val="00964BB4"/>
    <w:rsid w:val="00964F41"/>
    <w:rsid w:val="009656F3"/>
    <w:rsid w:val="0096615D"/>
    <w:rsid w:val="0096727A"/>
    <w:rsid w:val="00971A36"/>
    <w:rsid w:val="0097238E"/>
    <w:rsid w:val="00972F77"/>
    <w:rsid w:val="009766C4"/>
    <w:rsid w:val="009771DE"/>
    <w:rsid w:val="00996255"/>
    <w:rsid w:val="0099663F"/>
    <w:rsid w:val="00996864"/>
    <w:rsid w:val="00997573"/>
    <w:rsid w:val="009A1BAD"/>
    <w:rsid w:val="009A20DC"/>
    <w:rsid w:val="009A29C5"/>
    <w:rsid w:val="009A4960"/>
    <w:rsid w:val="009A67BC"/>
    <w:rsid w:val="009A6FE2"/>
    <w:rsid w:val="009A749E"/>
    <w:rsid w:val="009B0182"/>
    <w:rsid w:val="009B06D1"/>
    <w:rsid w:val="009B2567"/>
    <w:rsid w:val="009B26E4"/>
    <w:rsid w:val="009B35BA"/>
    <w:rsid w:val="009B593D"/>
    <w:rsid w:val="009B70BC"/>
    <w:rsid w:val="009C1606"/>
    <w:rsid w:val="009C31FE"/>
    <w:rsid w:val="009C389E"/>
    <w:rsid w:val="009C3D61"/>
    <w:rsid w:val="009C4308"/>
    <w:rsid w:val="009C4EAA"/>
    <w:rsid w:val="009D0616"/>
    <w:rsid w:val="009D09D8"/>
    <w:rsid w:val="009D10F6"/>
    <w:rsid w:val="009D1155"/>
    <w:rsid w:val="009D1CAA"/>
    <w:rsid w:val="009D573D"/>
    <w:rsid w:val="009D7187"/>
    <w:rsid w:val="009E0F52"/>
    <w:rsid w:val="009E1A62"/>
    <w:rsid w:val="009E1C64"/>
    <w:rsid w:val="009E6541"/>
    <w:rsid w:val="009E7131"/>
    <w:rsid w:val="009E73B2"/>
    <w:rsid w:val="009F0AB9"/>
    <w:rsid w:val="009F1352"/>
    <w:rsid w:val="009F177F"/>
    <w:rsid w:val="009F1B64"/>
    <w:rsid w:val="009F3366"/>
    <w:rsid w:val="009F637A"/>
    <w:rsid w:val="009F6484"/>
    <w:rsid w:val="00A0059C"/>
    <w:rsid w:val="00A00787"/>
    <w:rsid w:val="00A007B2"/>
    <w:rsid w:val="00A03744"/>
    <w:rsid w:val="00A05D0B"/>
    <w:rsid w:val="00A06874"/>
    <w:rsid w:val="00A07677"/>
    <w:rsid w:val="00A12642"/>
    <w:rsid w:val="00A129E0"/>
    <w:rsid w:val="00A12A77"/>
    <w:rsid w:val="00A14BF9"/>
    <w:rsid w:val="00A1683A"/>
    <w:rsid w:val="00A20792"/>
    <w:rsid w:val="00A22128"/>
    <w:rsid w:val="00A24D7F"/>
    <w:rsid w:val="00A25722"/>
    <w:rsid w:val="00A26768"/>
    <w:rsid w:val="00A27196"/>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23CA"/>
    <w:rsid w:val="00A639F6"/>
    <w:rsid w:val="00A63C2F"/>
    <w:rsid w:val="00A6517D"/>
    <w:rsid w:val="00A70B11"/>
    <w:rsid w:val="00A70FA4"/>
    <w:rsid w:val="00A72096"/>
    <w:rsid w:val="00A72EF8"/>
    <w:rsid w:val="00A73355"/>
    <w:rsid w:val="00A73A4C"/>
    <w:rsid w:val="00A7753C"/>
    <w:rsid w:val="00A81F23"/>
    <w:rsid w:val="00A827FB"/>
    <w:rsid w:val="00A83395"/>
    <w:rsid w:val="00A85DE2"/>
    <w:rsid w:val="00A876BA"/>
    <w:rsid w:val="00A87AE8"/>
    <w:rsid w:val="00A90DA1"/>
    <w:rsid w:val="00A93D12"/>
    <w:rsid w:val="00A94D46"/>
    <w:rsid w:val="00A967B2"/>
    <w:rsid w:val="00AB03C8"/>
    <w:rsid w:val="00AB1214"/>
    <w:rsid w:val="00AB26B6"/>
    <w:rsid w:val="00AB2C14"/>
    <w:rsid w:val="00AB3164"/>
    <w:rsid w:val="00AB5FD2"/>
    <w:rsid w:val="00AB7269"/>
    <w:rsid w:val="00AB7782"/>
    <w:rsid w:val="00AC0D16"/>
    <w:rsid w:val="00AC12A3"/>
    <w:rsid w:val="00AC1448"/>
    <w:rsid w:val="00AC354A"/>
    <w:rsid w:val="00AC4F8F"/>
    <w:rsid w:val="00AC662A"/>
    <w:rsid w:val="00AC7E51"/>
    <w:rsid w:val="00AD0727"/>
    <w:rsid w:val="00AD16D8"/>
    <w:rsid w:val="00AD2123"/>
    <w:rsid w:val="00AD53FB"/>
    <w:rsid w:val="00AD7750"/>
    <w:rsid w:val="00AE0156"/>
    <w:rsid w:val="00AE17F1"/>
    <w:rsid w:val="00AE452B"/>
    <w:rsid w:val="00AE45A4"/>
    <w:rsid w:val="00AF0F6A"/>
    <w:rsid w:val="00AF10C2"/>
    <w:rsid w:val="00AF1EE0"/>
    <w:rsid w:val="00AF565F"/>
    <w:rsid w:val="00AF6815"/>
    <w:rsid w:val="00AF7123"/>
    <w:rsid w:val="00B02D66"/>
    <w:rsid w:val="00B03FD3"/>
    <w:rsid w:val="00B04A29"/>
    <w:rsid w:val="00B04F60"/>
    <w:rsid w:val="00B05460"/>
    <w:rsid w:val="00B06DBB"/>
    <w:rsid w:val="00B10555"/>
    <w:rsid w:val="00B11CD8"/>
    <w:rsid w:val="00B11DB9"/>
    <w:rsid w:val="00B12D11"/>
    <w:rsid w:val="00B13282"/>
    <w:rsid w:val="00B13503"/>
    <w:rsid w:val="00B15422"/>
    <w:rsid w:val="00B17C81"/>
    <w:rsid w:val="00B17CCF"/>
    <w:rsid w:val="00B214FA"/>
    <w:rsid w:val="00B23C4E"/>
    <w:rsid w:val="00B23F14"/>
    <w:rsid w:val="00B25FBC"/>
    <w:rsid w:val="00B25FE4"/>
    <w:rsid w:val="00B268B0"/>
    <w:rsid w:val="00B30435"/>
    <w:rsid w:val="00B350FA"/>
    <w:rsid w:val="00B37BBC"/>
    <w:rsid w:val="00B4037A"/>
    <w:rsid w:val="00B41B2C"/>
    <w:rsid w:val="00B424B0"/>
    <w:rsid w:val="00B42558"/>
    <w:rsid w:val="00B4481B"/>
    <w:rsid w:val="00B4531A"/>
    <w:rsid w:val="00B45E56"/>
    <w:rsid w:val="00B46079"/>
    <w:rsid w:val="00B4772F"/>
    <w:rsid w:val="00B478D1"/>
    <w:rsid w:val="00B5015E"/>
    <w:rsid w:val="00B50272"/>
    <w:rsid w:val="00B50B82"/>
    <w:rsid w:val="00B5305A"/>
    <w:rsid w:val="00B56922"/>
    <w:rsid w:val="00B5729A"/>
    <w:rsid w:val="00B57A56"/>
    <w:rsid w:val="00B60146"/>
    <w:rsid w:val="00B609C3"/>
    <w:rsid w:val="00B622A0"/>
    <w:rsid w:val="00B62C0F"/>
    <w:rsid w:val="00B650CD"/>
    <w:rsid w:val="00B66335"/>
    <w:rsid w:val="00B6759C"/>
    <w:rsid w:val="00B67965"/>
    <w:rsid w:val="00B67B36"/>
    <w:rsid w:val="00B71633"/>
    <w:rsid w:val="00B72852"/>
    <w:rsid w:val="00B731B5"/>
    <w:rsid w:val="00B76026"/>
    <w:rsid w:val="00B76B38"/>
    <w:rsid w:val="00B80131"/>
    <w:rsid w:val="00B80990"/>
    <w:rsid w:val="00B81363"/>
    <w:rsid w:val="00B83BEA"/>
    <w:rsid w:val="00B841D3"/>
    <w:rsid w:val="00B844FF"/>
    <w:rsid w:val="00B859E5"/>
    <w:rsid w:val="00B904FB"/>
    <w:rsid w:val="00BA674A"/>
    <w:rsid w:val="00BA71C1"/>
    <w:rsid w:val="00BB3496"/>
    <w:rsid w:val="00BB53B3"/>
    <w:rsid w:val="00BB676B"/>
    <w:rsid w:val="00BC14B7"/>
    <w:rsid w:val="00BC2D1D"/>
    <w:rsid w:val="00BC50B7"/>
    <w:rsid w:val="00BD25CD"/>
    <w:rsid w:val="00BD3558"/>
    <w:rsid w:val="00BD6A13"/>
    <w:rsid w:val="00BD7129"/>
    <w:rsid w:val="00BE061F"/>
    <w:rsid w:val="00BE0740"/>
    <w:rsid w:val="00BE2389"/>
    <w:rsid w:val="00BE5D84"/>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17F8C"/>
    <w:rsid w:val="00C21E7B"/>
    <w:rsid w:val="00C22475"/>
    <w:rsid w:val="00C22510"/>
    <w:rsid w:val="00C22DB4"/>
    <w:rsid w:val="00C24E48"/>
    <w:rsid w:val="00C2579D"/>
    <w:rsid w:val="00C25C0A"/>
    <w:rsid w:val="00C25F2A"/>
    <w:rsid w:val="00C31C0C"/>
    <w:rsid w:val="00C32713"/>
    <w:rsid w:val="00C35BC2"/>
    <w:rsid w:val="00C36348"/>
    <w:rsid w:val="00C364A8"/>
    <w:rsid w:val="00C36D12"/>
    <w:rsid w:val="00C37BB8"/>
    <w:rsid w:val="00C46398"/>
    <w:rsid w:val="00C4643A"/>
    <w:rsid w:val="00C47420"/>
    <w:rsid w:val="00C50D27"/>
    <w:rsid w:val="00C51CBA"/>
    <w:rsid w:val="00C522C1"/>
    <w:rsid w:val="00C54085"/>
    <w:rsid w:val="00C55959"/>
    <w:rsid w:val="00C613F2"/>
    <w:rsid w:val="00C6212B"/>
    <w:rsid w:val="00C62E6D"/>
    <w:rsid w:val="00C63EEA"/>
    <w:rsid w:val="00C640DE"/>
    <w:rsid w:val="00C64490"/>
    <w:rsid w:val="00C6627C"/>
    <w:rsid w:val="00C678E0"/>
    <w:rsid w:val="00C72800"/>
    <w:rsid w:val="00C7450F"/>
    <w:rsid w:val="00C757E0"/>
    <w:rsid w:val="00C81483"/>
    <w:rsid w:val="00C82F7B"/>
    <w:rsid w:val="00C8435C"/>
    <w:rsid w:val="00C8451E"/>
    <w:rsid w:val="00C84C0A"/>
    <w:rsid w:val="00C858D8"/>
    <w:rsid w:val="00C866BD"/>
    <w:rsid w:val="00C86C7F"/>
    <w:rsid w:val="00C87BA8"/>
    <w:rsid w:val="00C87C47"/>
    <w:rsid w:val="00C94753"/>
    <w:rsid w:val="00C95D84"/>
    <w:rsid w:val="00C95FBB"/>
    <w:rsid w:val="00C96492"/>
    <w:rsid w:val="00C967AE"/>
    <w:rsid w:val="00CA12E4"/>
    <w:rsid w:val="00CA19DD"/>
    <w:rsid w:val="00CA1FC5"/>
    <w:rsid w:val="00CA3250"/>
    <w:rsid w:val="00CA3491"/>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1575"/>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167CB"/>
    <w:rsid w:val="00D173F2"/>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5D9"/>
    <w:rsid w:val="00D50E97"/>
    <w:rsid w:val="00D51DE5"/>
    <w:rsid w:val="00D52D76"/>
    <w:rsid w:val="00D5343D"/>
    <w:rsid w:val="00D5450F"/>
    <w:rsid w:val="00D54958"/>
    <w:rsid w:val="00D54F79"/>
    <w:rsid w:val="00D564F5"/>
    <w:rsid w:val="00D60754"/>
    <w:rsid w:val="00D6797D"/>
    <w:rsid w:val="00D67F6F"/>
    <w:rsid w:val="00D73B7B"/>
    <w:rsid w:val="00D73D3F"/>
    <w:rsid w:val="00D75CC4"/>
    <w:rsid w:val="00D76001"/>
    <w:rsid w:val="00D762B2"/>
    <w:rsid w:val="00D7639C"/>
    <w:rsid w:val="00D86C44"/>
    <w:rsid w:val="00D92AA3"/>
    <w:rsid w:val="00D94127"/>
    <w:rsid w:val="00D95A38"/>
    <w:rsid w:val="00D96C52"/>
    <w:rsid w:val="00D97179"/>
    <w:rsid w:val="00D97E00"/>
    <w:rsid w:val="00DA00B0"/>
    <w:rsid w:val="00DA150F"/>
    <w:rsid w:val="00DA3825"/>
    <w:rsid w:val="00DA3CE3"/>
    <w:rsid w:val="00DA4770"/>
    <w:rsid w:val="00DB103B"/>
    <w:rsid w:val="00DC24D5"/>
    <w:rsid w:val="00DC4EFC"/>
    <w:rsid w:val="00DC50E1"/>
    <w:rsid w:val="00DC5E48"/>
    <w:rsid w:val="00DC6041"/>
    <w:rsid w:val="00DD146E"/>
    <w:rsid w:val="00DD440F"/>
    <w:rsid w:val="00DD4A9F"/>
    <w:rsid w:val="00DE1667"/>
    <w:rsid w:val="00DE1793"/>
    <w:rsid w:val="00DE1D5E"/>
    <w:rsid w:val="00DE2F5B"/>
    <w:rsid w:val="00DE33BE"/>
    <w:rsid w:val="00DE368C"/>
    <w:rsid w:val="00DE3768"/>
    <w:rsid w:val="00DE5E1E"/>
    <w:rsid w:val="00DE726B"/>
    <w:rsid w:val="00DE7377"/>
    <w:rsid w:val="00DE76E4"/>
    <w:rsid w:val="00DF23AF"/>
    <w:rsid w:val="00DF547E"/>
    <w:rsid w:val="00E0194B"/>
    <w:rsid w:val="00E060D7"/>
    <w:rsid w:val="00E074EA"/>
    <w:rsid w:val="00E1305F"/>
    <w:rsid w:val="00E1472A"/>
    <w:rsid w:val="00E14B26"/>
    <w:rsid w:val="00E164A4"/>
    <w:rsid w:val="00E16C20"/>
    <w:rsid w:val="00E172BF"/>
    <w:rsid w:val="00E17819"/>
    <w:rsid w:val="00E22274"/>
    <w:rsid w:val="00E2455F"/>
    <w:rsid w:val="00E26CE3"/>
    <w:rsid w:val="00E27EF2"/>
    <w:rsid w:val="00E33CBA"/>
    <w:rsid w:val="00E340F5"/>
    <w:rsid w:val="00E34329"/>
    <w:rsid w:val="00E343AA"/>
    <w:rsid w:val="00E349FB"/>
    <w:rsid w:val="00E34A3A"/>
    <w:rsid w:val="00E37383"/>
    <w:rsid w:val="00E37F3B"/>
    <w:rsid w:val="00E434D3"/>
    <w:rsid w:val="00E44FAE"/>
    <w:rsid w:val="00E454D1"/>
    <w:rsid w:val="00E47069"/>
    <w:rsid w:val="00E500C6"/>
    <w:rsid w:val="00E51061"/>
    <w:rsid w:val="00E5108D"/>
    <w:rsid w:val="00E54E41"/>
    <w:rsid w:val="00E565EE"/>
    <w:rsid w:val="00E61DFB"/>
    <w:rsid w:val="00E620C6"/>
    <w:rsid w:val="00E63E3A"/>
    <w:rsid w:val="00E66CC3"/>
    <w:rsid w:val="00E674A8"/>
    <w:rsid w:val="00E71315"/>
    <w:rsid w:val="00E720CD"/>
    <w:rsid w:val="00E729FB"/>
    <w:rsid w:val="00E72CA9"/>
    <w:rsid w:val="00E76A9B"/>
    <w:rsid w:val="00E80570"/>
    <w:rsid w:val="00E80EC8"/>
    <w:rsid w:val="00E8140E"/>
    <w:rsid w:val="00E83EB9"/>
    <w:rsid w:val="00E8553C"/>
    <w:rsid w:val="00E865A9"/>
    <w:rsid w:val="00E917C4"/>
    <w:rsid w:val="00E93A73"/>
    <w:rsid w:val="00E93B79"/>
    <w:rsid w:val="00E93F0E"/>
    <w:rsid w:val="00E96723"/>
    <w:rsid w:val="00E96922"/>
    <w:rsid w:val="00EA3AC2"/>
    <w:rsid w:val="00EA5698"/>
    <w:rsid w:val="00EA5963"/>
    <w:rsid w:val="00EA5B5A"/>
    <w:rsid w:val="00EA79C9"/>
    <w:rsid w:val="00EA7FA8"/>
    <w:rsid w:val="00EB0D9C"/>
    <w:rsid w:val="00EB10A7"/>
    <w:rsid w:val="00EB24EC"/>
    <w:rsid w:val="00EB26D5"/>
    <w:rsid w:val="00EB3073"/>
    <w:rsid w:val="00EB333D"/>
    <w:rsid w:val="00EB47F3"/>
    <w:rsid w:val="00EB4C9B"/>
    <w:rsid w:val="00EB5F27"/>
    <w:rsid w:val="00EB5F65"/>
    <w:rsid w:val="00EB6167"/>
    <w:rsid w:val="00EB63E5"/>
    <w:rsid w:val="00EC336E"/>
    <w:rsid w:val="00EC495F"/>
    <w:rsid w:val="00EC7E06"/>
    <w:rsid w:val="00ED1762"/>
    <w:rsid w:val="00ED2842"/>
    <w:rsid w:val="00ED3BF8"/>
    <w:rsid w:val="00ED70E6"/>
    <w:rsid w:val="00ED72B2"/>
    <w:rsid w:val="00EE24BA"/>
    <w:rsid w:val="00EE24C7"/>
    <w:rsid w:val="00EE2E66"/>
    <w:rsid w:val="00EE5059"/>
    <w:rsid w:val="00EE63C6"/>
    <w:rsid w:val="00EE6803"/>
    <w:rsid w:val="00EF07B1"/>
    <w:rsid w:val="00EF1B42"/>
    <w:rsid w:val="00EF3270"/>
    <w:rsid w:val="00EF54B1"/>
    <w:rsid w:val="00EF557A"/>
    <w:rsid w:val="00EF5B6F"/>
    <w:rsid w:val="00F00D28"/>
    <w:rsid w:val="00F104EF"/>
    <w:rsid w:val="00F10877"/>
    <w:rsid w:val="00F11389"/>
    <w:rsid w:val="00F125ED"/>
    <w:rsid w:val="00F132EB"/>
    <w:rsid w:val="00F22287"/>
    <w:rsid w:val="00F22BF3"/>
    <w:rsid w:val="00F23194"/>
    <w:rsid w:val="00F23F6B"/>
    <w:rsid w:val="00F27861"/>
    <w:rsid w:val="00F311BA"/>
    <w:rsid w:val="00F31DA4"/>
    <w:rsid w:val="00F32198"/>
    <w:rsid w:val="00F328BE"/>
    <w:rsid w:val="00F33CD1"/>
    <w:rsid w:val="00F33E68"/>
    <w:rsid w:val="00F34335"/>
    <w:rsid w:val="00F35EB0"/>
    <w:rsid w:val="00F371CF"/>
    <w:rsid w:val="00F4651F"/>
    <w:rsid w:val="00F52C7B"/>
    <w:rsid w:val="00F532BF"/>
    <w:rsid w:val="00F534C0"/>
    <w:rsid w:val="00F53DA5"/>
    <w:rsid w:val="00F54DFD"/>
    <w:rsid w:val="00F56D6D"/>
    <w:rsid w:val="00F60309"/>
    <w:rsid w:val="00F6072B"/>
    <w:rsid w:val="00F61289"/>
    <w:rsid w:val="00F614C5"/>
    <w:rsid w:val="00F61582"/>
    <w:rsid w:val="00F63CEE"/>
    <w:rsid w:val="00F671D6"/>
    <w:rsid w:val="00F74260"/>
    <w:rsid w:val="00F757F7"/>
    <w:rsid w:val="00F8117B"/>
    <w:rsid w:val="00F81A86"/>
    <w:rsid w:val="00F82610"/>
    <w:rsid w:val="00F84C77"/>
    <w:rsid w:val="00F86987"/>
    <w:rsid w:val="00F91158"/>
    <w:rsid w:val="00F92A8F"/>
    <w:rsid w:val="00F9324C"/>
    <w:rsid w:val="00F94B83"/>
    <w:rsid w:val="00F953EA"/>
    <w:rsid w:val="00F95ED7"/>
    <w:rsid w:val="00F95F3C"/>
    <w:rsid w:val="00F970F2"/>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027F"/>
    <w:rsid w:val="00FD3704"/>
    <w:rsid w:val="00FD4382"/>
    <w:rsid w:val="00FD4FE7"/>
    <w:rsid w:val="00FD6F32"/>
    <w:rsid w:val="00FD716D"/>
    <w:rsid w:val="00FE3C32"/>
    <w:rsid w:val="00FE3E62"/>
    <w:rsid w:val="00FE659D"/>
    <w:rsid w:val="00FE7E6D"/>
    <w:rsid w:val="00FF0446"/>
    <w:rsid w:val="00FF0893"/>
    <w:rsid w:val="00FF18A7"/>
    <w:rsid w:val="00FF2087"/>
    <w:rsid w:val="00FF2175"/>
    <w:rsid w:val="00FF2C00"/>
    <w:rsid w:val="00FF6172"/>
    <w:rsid w:val="00FF7E2E"/>
    <w:rsid w:val="0171BD7F"/>
    <w:rsid w:val="01CF68E2"/>
    <w:rsid w:val="039273EB"/>
    <w:rsid w:val="03BEADC0"/>
    <w:rsid w:val="045C5EEA"/>
    <w:rsid w:val="05942FD6"/>
    <w:rsid w:val="07CAE2F2"/>
    <w:rsid w:val="07D4D874"/>
    <w:rsid w:val="0918AA45"/>
    <w:rsid w:val="0A5C4CF1"/>
    <w:rsid w:val="0A672738"/>
    <w:rsid w:val="0D5F15F3"/>
    <w:rsid w:val="0E848B25"/>
    <w:rsid w:val="10D9C2A2"/>
    <w:rsid w:val="12A1CC4C"/>
    <w:rsid w:val="142E2247"/>
    <w:rsid w:val="14633F25"/>
    <w:rsid w:val="148D08F3"/>
    <w:rsid w:val="1511DA5D"/>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6F32B4B"/>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8105B50"/>
    <w:rsid w:val="4CDD2DF9"/>
    <w:rsid w:val="4D4D1EA5"/>
    <w:rsid w:val="4DB0FF6D"/>
    <w:rsid w:val="4DD68E47"/>
    <w:rsid w:val="4E317D17"/>
    <w:rsid w:val="4E68D559"/>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12417D"/>
    <w:rsid w:val="6D78B978"/>
    <w:rsid w:val="6DA48569"/>
    <w:rsid w:val="6E431054"/>
    <w:rsid w:val="6F8E0CA9"/>
    <w:rsid w:val="6FA6F7C7"/>
    <w:rsid w:val="710EA3D5"/>
    <w:rsid w:val="7150C92C"/>
    <w:rsid w:val="7152BD2D"/>
    <w:rsid w:val="737A2413"/>
    <w:rsid w:val="738698EB"/>
    <w:rsid w:val="74531540"/>
    <w:rsid w:val="7466564E"/>
    <w:rsid w:val="7623CDC5"/>
    <w:rsid w:val="76C73F6F"/>
    <w:rsid w:val="77269EB9"/>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9976D1B2-5052-454F-99E7-C5845E5B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3"/>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H"/>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1"/>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2"/>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Lista">
    <w:name w:val="List"/>
    <w:basedOn w:val="Textoindependiente"/>
    <w:rsid w:val="00E343AA"/>
    <w:pPr>
      <w:suppressAutoHyphens/>
      <w:spacing w:after="0"/>
    </w:pPr>
    <w:rPr>
      <w:rFonts w:ascii="Footlight MT Light" w:eastAsia="Times New Roman" w:hAnsi="Footlight MT Light" w:cs="Tahoma"/>
      <w:sz w:val="26"/>
      <w:szCs w:val="20"/>
      <w:lang w:val="es-ES_tradnl" w:eastAsia="ar-SA"/>
    </w:rPr>
  </w:style>
  <w:style w:type="paragraph" w:styleId="Textoindependiente">
    <w:name w:val="Body Text"/>
    <w:basedOn w:val="Normal"/>
    <w:link w:val="TextoindependienteCar"/>
    <w:uiPriority w:val="99"/>
    <w:semiHidden/>
    <w:unhideWhenUsed/>
    <w:rsid w:val="00E343AA"/>
    <w:pPr>
      <w:spacing w:after="120"/>
    </w:pPr>
  </w:style>
  <w:style w:type="character" w:customStyle="1" w:styleId="TextoindependienteCar">
    <w:name w:val="Texto independiente Car"/>
    <w:basedOn w:val="Fuentedeprrafopredeter"/>
    <w:link w:val="Textoindependiente"/>
    <w:uiPriority w:val="99"/>
    <w:semiHidden/>
    <w:rsid w:val="00E343AA"/>
    <w:rPr>
      <w:sz w:val="2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8.jp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3CFFA-E098-4C2E-844B-450F9735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26</Pages>
  <Words>8677</Words>
  <Characters>47728</Characters>
  <Application>Microsoft Office Word</Application>
  <DocSecurity>0</DocSecurity>
  <Lines>397</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Cristhian Reyes Gomez</cp:lastModifiedBy>
  <cp:revision>314</cp:revision>
  <cp:lastPrinted>2020-11-13T23:11:00Z</cp:lastPrinted>
  <dcterms:created xsi:type="dcterms:W3CDTF">2022-08-01T21:13:00Z</dcterms:created>
  <dcterms:modified xsi:type="dcterms:W3CDTF">2026-07-03T23:32:00Z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